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733" w:rsidRPr="0085691A" w:rsidRDefault="00C36733" w:rsidP="00C36733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85691A">
        <w:rPr>
          <w:rFonts w:ascii="Times New Roman" w:eastAsia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C36733" w:rsidRPr="0085691A" w:rsidRDefault="00C36733" w:rsidP="00C36733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85691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НАРОДНА СКУПШТИНА </w:t>
      </w:r>
    </w:p>
    <w:p w:rsidR="00C36733" w:rsidRPr="0085691A" w:rsidRDefault="00C36733" w:rsidP="00C36733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85691A">
        <w:rPr>
          <w:rFonts w:ascii="Times New Roman" w:eastAsia="Times New Roman" w:hAnsi="Times New Roman" w:cs="Times New Roman"/>
          <w:sz w:val="24"/>
          <w:szCs w:val="24"/>
          <w:lang w:val="sr-Cyrl-RS"/>
        </w:rPr>
        <w:t>Одбор за привреду, регионални развој,</w:t>
      </w:r>
    </w:p>
    <w:p w:rsidR="00C36733" w:rsidRPr="0085691A" w:rsidRDefault="00C36733" w:rsidP="00C36733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85691A">
        <w:rPr>
          <w:rFonts w:ascii="Times New Roman" w:eastAsia="Times New Roman" w:hAnsi="Times New Roman" w:cs="Times New Roman"/>
          <w:sz w:val="24"/>
          <w:szCs w:val="24"/>
          <w:lang w:val="sr-Cyrl-RS"/>
        </w:rPr>
        <w:t>трговину, туризам и енергетику</w:t>
      </w:r>
    </w:p>
    <w:p w:rsidR="00C36733" w:rsidRPr="006322FD" w:rsidRDefault="00C36733" w:rsidP="00C36733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85691A">
        <w:rPr>
          <w:rFonts w:ascii="Times New Roman" w:eastAsia="Times New Roman" w:hAnsi="Times New Roman" w:cs="Times New Roman"/>
          <w:sz w:val="24"/>
          <w:szCs w:val="24"/>
          <w:lang w:val="sr-Cyrl-RS"/>
        </w:rPr>
        <w:t>10</w:t>
      </w:r>
      <w:r w:rsidRPr="0085691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Број</w:t>
      </w:r>
      <w:r w:rsidRPr="008569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06-2/</w:t>
      </w:r>
      <w:r w:rsidR="00CD1637">
        <w:rPr>
          <w:rFonts w:ascii="Times New Roman" w:eastAsia="Times New Roman" w:hAnsi="Times New Roman" w:cs="Times New Roman"/>
          <w:sz w:val="24"/>
          <w:szCs w:val="24"/>
        </w:rPr>
        <w:t>219</w:t>
      </w:r>
      <w:r w:rsidR="006322FD">
        <w:rPr>
          <w:rFonts w:ascii="Times New Roman" w:eastAsia="Times New Roman" w:hAnsi="Times New Roman" w:cs="Times New Roman"/>
          <w:sz w:val="24"/>
          <w:szCs w:val="24"/>
          <w:lang w:val="sr-Cyrl-RS"/>
        </w:rPr>
        <w:t>-15</w:t>
      </w:r>
    </w:p>
    <w:p w:rsidR="00C36733" w:rsidRPr="0085691A" w:rsidRDefault="000637AD" w:rsidP="00C36733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1. </w:t>
      </w:r>
      <w:r w:rsidR="003A7735">
        <w:rPr>
          <w:rFonts w:ascii="Times New Roman" w:eastAsia="Times New Roman" w:hAnsi="Times New Roman" w:cs="Times New Roman"/>
          <w:sz w:val="24"/>
          <w:szCs w:val="24"/>
          <w:lang w:val="sr-Cyrl-RS"/>
        </w:rPr>
        <w:t>септембар</w:t>
      </w:r>
      <w:bookmarkStart w:id="0" w:name="_GoBack"/>
      <w:bookmarkEnd w:id="0"/>
      <w:r w:rsidR="00C36733" w:rsidRPr="008569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</w:t>
      </w:r>
      <w:r w:rsidR="006322FD">
        <w:rPr>
          <w:rFonts w:ascii="Times New Roman" w:eastAsia="Times New Roman" w:hAnsi="Times New Roman" w:cs="Times New Roman"/>
          <w:sz w:val="24"/>
          <w:szCs w:val="24"/>
          <w:lang w:val="sr-Cyrl-RS"/>
        </w:rPr>
        <w:t>5</w:t>
      </w:r>
      <w:r w:rsidR="00C36733" w:rsidRPr="0085691A">
        <w:rPr>
          <w:rFonts w:ascii="Times New Roman" w:eastAsia="Times New Roman" w:hAnsi="Times New Roman" w:cs="Times New Roman"/>
          <w:sz w:val="24"/>
          <w:szCs w:val="24"/>
          <w:lang w:val="sr-Cyrl-CS"/>
        </w:rPr>
        <w:t>. године</w:t>
      </w:r>
    </w:p>
    <w:p w:rsidR="00C36733" w:rsidRPr="0085691A" w:rsidRDefault="00C36733" w:rsidP="00C36733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85691A">
        <w:rPr>
          <w:rFonts w:ascii="Times New Roman" w:eastAsia="Times New Roman" w:hAnsi="Times New Roman" w:cs="Times New Roman"/>
          <w:sz w:val="24"/>
          <w:szCs w:val="24"/>
          <w:lang w:val="sr-Cyrl-CS"/>
        </w:rPr>
        <w:t>Б</w:t>
      </w:r>
      <w:r w:rsidRPr="008569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85691A">
        <w:rPr>
          <w:rFonts w:ascii="Times New Roman" w:eastAsia="Times New Roman" w:hAnsi="Times New Roman" w:cs="Times New Roman"/>
          <w:sz w:val="24"/>
          <w:szCs w:val="24"/>
          <w:lang w:val="sr-Cyrl-CS"/>
        </w:rPr>
        <w:t>е</w:t>
      </w:r>
      <w:r w:rsidRPr="008569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85691A">
        <w:rPr>
          <w:rFonts w:ascii="Times New Roman" w:eastAsia="Times New Roman" w:hAnsi="Times New Roman" w:cs="Times New Roman"/>
          <w:sz w:val="24"/>
          <w:szCs w:val="24"/>
          <w:lang w:val="sr-Cyrl-CS"/>
        </w:rPr>
        <w:t>о</w:t>
      </w:r>
      <w:r w:rsidRPr="008569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85691A">
        <w:rPr>
          <w:rFonts w:ascii="Times New Roman" w:eastAsia="Times New Roman" w:hAnsi="Times New Roman" w:cs="Times New Roman"/>
          <w:sz w:val="24"/>
          <w:szCs w:val="24"/>
          <w:lang w:val="sr-Cyrl-CS"/>
        </w:rPr>
        <w:t>г</w:t>
      </w:r>
      <w:r w:rsidRPr="008569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85691A">
        <w:rPr>
          <w:rFonts w:ascii="Times New Roman" w:eastAsia="Times New Roman" w:hAnsi="Times New Roman" w:cs="Times New Roman"/>
          <w:sz w:val="24"/>
          <w:szCs w:val="24"/>
          <w:lang w:val="sr-Cyrl-CS"/>
        </w:rPr>
        <w:t>р</w:t>
      </w:r>
      <w:r w:rsidRPr="008569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85691A">
        <w:rPr>
          <w:rFonts w:ascii="Times New Roman" w:eastAsia="Times New Roman" w:hAnsi="Times New Roman" w:cs="Times New Roman"/>
          <w:sz w:val="24"/>
          <w:szCs w:val="24"/>
          <w:lang w:val="sr-Cyrl-CS"/>
        </w:rPr>
        <w:t>а</w:t>
      </w:r>
      <w:r w:rsidRPr="008569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85691A">
        <w:rPr>
          <w:rFonts w:ascii="Times New Roman" w:eastAsia="Times New Roman" w:hAnsi="Times New Roman" w:cs="Times New Roman"/>
          <w:sz w:val="24"/>
          <w:szCs w:val="24"/>
          <w:lang w:val="sr-Cyrl-CS"/>
        </w:rPr>
        <w:t>д</w:t>
      </w:r>
    </w:p>
    <w:p w:rsidR="00C36733" w:rsidRPr="0085691A" w:rsidRDefault="00C36733" w:rsidP="00C36733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F24206" w:rsidRPr="00F24206" w:rsidRDefault="00F24206" w:rsidP="00C36733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C36733" w:rsidRPr="0085691A" w:rsidRDefault="00C36733" w:rsidP="00C36733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85691A">
        <w:rPr>
          <w:rFonts w:ascii="Times New Roman" w:eastAsia="Times New Roman" w:hAnsi="Times New Roman" w:cs="Times New Roman"/>
          <w:sz w:val="24"/>
          <w:szCs w:val="24"/>
          <w:lang w:val="sr-Cyrl-RS"/>
        </w:rPr>
        <w:t>ЗАПИСНИК</w:t>
      </w:r>
    </w:p>
    <w:p w:rsidR="00C36733" w:rsidRPr="0085691A" w:rsidRDefault="00454434" w:rsidP="00C36733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2</w:t>
      </w:r>
      <w:r w:rsidR="00CD1637">
        <w:rPr>
          <w:rFonts w:ascii="Times New Roman" w:eastAsia="Times New Roman" w:hAnsi="Times New Roman" w:cs="Times New Roman"/>
          <w:sz w:val="24"/>
          <w:szCs w:val="24"/>
          <w:lang w:val="sr-Cyrl-RS"/>
        </w:rPr>
        <w:t>6</w:t>
      </w:r>
      <w:r w:rsidR="00C36733" w:rsidRPr="008569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СЕДНИЦЕ ОДБОРА ЗА ПРИВРЕДУ, РЕГИОНАЛНИ РАЗВОЈ, ТРГОВИНУ, ТУРИЗАМ И ЕНЕРГЕТИКУ, ОДРЖАНЕ </w:t>
      </w:r>
      <w:r w:rsidR="00CD1637">
        <w:rPr>
          <w:rFonts w:ascii="Times New Roman" w:eastAsia="Times New Roman" w:hAnsi="Times New Roman" w:cs="Times New Roman"/>
          <w:sz w:val="24"/>
          <w:szCs w:val="24"/>
          <w:lang w:val="sr-Cyrl-RS"/>
        </w:rPr>
        <w:t>25</w:t>
      </w:r>
      <w:r w:rsidR="00C36733" w:rsidRPr="008569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CD1637">
        <w:rPr>
          <w:rFonts w:ascii="Times New Roman" w:eastAsia="Times New Roman" w:hAnsi="Times New Roman" w:cs="Times New Roman"/>
          <w:sz w:val="24"/>
          <w:szCs w:val="24"/>
          <w:lang w:val="sr-Cyrl-RS"/>
        </w:rPr>
        <w:t>МАЈА</w:t>
      </w:r>
      <w:r w:rsidR="00C36733" w:rsidRPr="008569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5</w:t>
      </w:r>
      <w:r w:rsidR="00C36733" w:rsidRPr="0085691A">
        <w:rPr>
          <w:rFonts w:ascii="Times New Roman" w:eastAsia="Times New Roman" w:hAnsi="Times New Roman" w:cs="Times New Roman"/>
          <w:sz w:val="24"/>
          <w:szCs w:val="24"/>
          <w:lang w:val="sr-Cyrl-RS"/>
        </w:rPr>
        <w:t>. ГОДИНЕ</w:t>
      </w:r>
    </w:p>
    <w:p w:rsidR="00C36733" w:rsidRPr="0085691A" w:rsidRDefault="00C36733" w:rsidP="00C36733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C36733" w:rsidRDefault="00C36733" w:rsidP="00C36733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85691A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</w:p>
    <w:p w:rsidR="00F24206" w:rsidRPr="0085691A" w:rsidRDefault="00F24206" w:rsidP="00C36733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C36733" w:rsidRPr="000119C5" w:rsidRDefault="00C36733" w:rsidP="00C36733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85691A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Седница је почела у </w:t>
      </w:r>
      <w:r w:rsidR="007951AB" w:rsidRPr="007951AB">
        <w:rPr>
          <w:rFonts w:ascii="Times New Roman" w:eastAsia="Times New Roman" w:hAnsi="Times New Roman" w:cs="Times New Roman"/>
          <w:sz w:val="24"/>
          <w:szCs w:val="24"/>
          <w:lang w:val="sr-Latn-RS"/>
        </w:rPr>
        <w:t>9</w:t>
      </w:r>
      <w:r w:rsidR="007951AB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Pr="007951AB">
        <w:rPr>
          <w:rFonts w:ascii="Times New Roman" w:eastAsia="Times New Roman" w:hAnsi="Times New Roman" w:cs="Times New Roman"/>
          <w:sz w:val="24"/>
          <w:szCs w:val="24"/>
          <w:lang w:val="sr-Cyrl-RS"/>
        </w:rPr>
        <w:t>часова</w:t>
      </w:r>
      <w:r w:rsidRPr="000119C5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Pr="000119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 </w:t>
      </w:r>
      <w:r w:rsidR="007951AB" w:rsidRPr="007951AB">
        <w:rPr>
          <w:rFonts w:ascii="Times New Roman" w:eastAsia="Times New Roman" w:hAnsi="Times New Roman" w:cs="Times New Roman"/>
          <w:sz w:val="24"/>
          <w:szCs w:val="24"/>
          <w:lang w:val="sr-Latn-RS"/>
        </w:rPr>
        <w:t>5</w:t>
      </w:r>
      <w:r w:rsidR="007951AB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Pr="007951AB">
        <w:rPr>
          <w:rFonts w:ascii="Times New Roman" w:eastAsia="Times New Roman" w:hAnsi="Times New Roman" w:cs="Times New Roman"/>
          <w:sz w:val="24"/>
          <w:szCs w:val="24"/>
          <w:lang w:val="sr-Cyrl-RS"/>
        </w:rPr>
        <w:t>минута</w:t>
      </w:r>
      <w:r w:rsidRPr="000119C5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C36733" w:rsidRPr="0085691A" w:rsidRDefault="00C36733" w:rsidP="00C36733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85691A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Седницом је председавала Александра Томић, председник Одбора.</w:t>
      </w:r>
    </w:p>
    <w:p w:rsidR="00C36733" w:rsidRPr="0085691A" w:rsidRDefault="00C36733" w:rsidP="00C36733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85691A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Поред председника, седници су присуствовали чланови Одбора: Драгољуб Зиндовић, Владан Милошевић, Радмило Костић, Јелена Мијатовић, </w:t>
      </w:r>
      <w:r w:rsidR="00DA6DF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Александар Јовичић, </w:t>
      </w:r>
      <w:r w:rsidRPr="0085691A">
        <w:rPr>
          <w:rFonts w:ascii="Times New Roman" w:eastAsia="Times New Roman" w:hAnsi="Times New Roman" w:cs="Times New Roman"/>
          <w:sz w:val="24"/>
          <w:szCs w:val="24"/>
          <w:lang w:val="sr-Cyrl-RS"/>
        </w:rPr>
        <w:t>Оливера Пауљескић,</w:t>
      </w:r>
      <w:r w:rsidR="000119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Ђорђе Чабаркапа,</w:t>
      </w:r>
      <w:r w:rsidRPr="008569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6DF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Горан Ћирић, </w:t>
      </w:r>
      <w:r w:rsidR="008053C1" w:rsidRPr="0085691A">
        <w:rPr>
          <w:rFonts w:ascii="Times New Roman" w:eastAsia="Times New Roman" w:hAnsi="Times New Roman" w:cs="Times New Roman"/>
          <w:sz w:val="24"/>
          <w:szCs w:val="24"/>
          <w:lang w:val="sr-Cyrl-RS"/>
        </w:rPr>
        <w:t>Владимир Маринковић</w:t>
      </w:r>
      <w:r w:rsidR="003D150C">
        <w:rPr>
          <w:rFonts w:ascii="Times New Roman" w:eastAsia="Times New Roman" w:hAnsi="Times New Roman" w:cs="Times New Roman"/>
          <w:sz w:val="24"/>
          <w:szCs w:val="24"/>
          <w:lang w:val="sr-Latn-RS"/>
        </w:rPr>
        <w:t>,</w:t>
      </w:r>
      <w:r w:rsidR="008053C1" w:rsidRPr="008569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19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Младен Грујић </w:t>
      </w:r>
      <w:r w:rsidR="008053C1" w:rsidRPr="0085691A">
        <w:rPr>
          <w:rFonts w:ascii="Times New Roman" w:eastAsia="Times New Roman" w:hAnsi="Times New Roman" w:cs="Times New Roman"/>
          <w:sz w:val="24"/>
          <w:szCs w:val="24"/>
          <w:lang w:val="sr-Cyrl-RS"/>
        </w:rPr>
        <w:t>и Дејан Чапо.</w:t>
      </w:r>
    </w:p>
    <w:p w:rsidR="00B462E3" w:rsidRDefault="008053C1" w:rsidP="00C36733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85691A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Седници су присуствовали заменици чланова Одбора: </w:t>
      </w:r>
      <w:r w:rsidR="00BB070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Милош Тошанић (заменик члана Одбора Зорана Пралице), </w:t>
      </w:r>
      <w:r w:rsidR="00B462E3">
        <w:rPr>
          <w:rFonts w:ascii="Times New Roman" w:eastAsia="Times New Roman" w:hAnsi="Times New Roman" w:cs="Times New Roman"/>
          <w:sz w:val="24"/>
          <w:szCs w:val="24"/>
          <w:lang w:val="sr-Cyrl-RS"/>
        </w:rPr>
        <w:t>Ивана Динић (замен</w:t>
      </w:r>
      <w:r w:rsidR="00BB070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ик члана Одбора Новице Тончева) </w:t>
      </w:r>
      <w:r w:rsidR="00B462E3">
        <w:rPr>
          <w:rFonts w:ascii="Times New Roman" w:eastAsia="Times New Roman" w:hAnsi="Times New Roman" w:cs="Times New Roman"/>
          <w:sz w:val="24"/>
          <w:szCs w:val="24"/>
          <w:lang w:val="sr-Cyrl-RS"/>
        </w:rPr>
        <w:t>и Драган Јовановић (заменик члана Одбора Младена Грујића)</w:t>
      </w:r>
      <w:r w:rsidR="00F76079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C36733" w:rsidRPr="0085691A" w:rsidRDefault="00C36733" w:rsidP="00C36733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85691A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Седници нис</w:t>
      </w:r>
      <w:r w:rsidR="003D150C">
        <w:rPr>
          <w:rFonts w:ascii="Times New Roman" w:eastAsia="Times New Roman" w:hAnsi="Times New Roman" w:cs="Times New Roman"/>
          <w:sz w:val="24"/>
          <w:szCs w:val="24"/>
          <w:lang w:val="sr-Cyrl-RS"/>
        </w:rPr>
        <w:t>у присуствовали чланови Одбора:</w:t>
      </w:r>
      <w:r w:rsidR="003D150C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="00997C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Зоран Пралица, </w:t>
      </w:r>
      <w:r w:rsidRPr="008569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Драгомир Карић, </w:t>
      </w:r>
      <w:r w:rsidR="00307E9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Новица Тончев, Иван Карић </w:t>
      </w:r>
      <w:r w:rsidR="008053C1" w:rsidRPr="0085691A">
        <w:rPr>
          <w:rFonts w:ascii="Times New Roman" w:eastAsia="Times New Roman" w:hAnsi="Times New Roman" w:cs="Times New Roman"/>
          <w:sz w:val="24"/>
          <w:szCs w:val="24"/>
          <w:lang w:val="sr-Cyrl-RS"/>
        </w:rPr>
        <w:t>и Енис Имамовић.</w:t>
      </w:r>
    </w:p>
    <w:p w:rsidR="00C36733" w:rsidRDefault="00C36733" w:rsidP="002860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5691A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4A556E" w:rsidRPr="0085691A">
        <w:rPr>
          <w:rFonts w:ascii="Times New Roman" w:eastAsia="Times New Roman" w:hAnsi="Times New Roman" w:cs="Times New Roman"/>
          <w:sz w:val="24"/>
          <w:szCs w:val="24"/>
          <w:lang w:val="sr-Latn-RS"/>
        </w:rPr>
        <w:tab/>
      </w:r>
      <w:r w:rsidRPr="008569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Седници су, на позив председника, присуствовали: </w:t>
      </w:r>
      <w:r w:rsidR="00E62FB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Жељко Сертић, министар привреде, Милун Тривунац, вршилац дужности помоћника министра привреде, Љубомир Шубара, директор Агенције за приватизацију, Андријана Стојковић, виши правни саветник у Агенцији за приватизацију, </w:t>
      </w:r>
      <w:r w:rsidR="002F1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Марко Обрадовић, посебни саветник министра привреде, Јелена Поповић, помоћник </w:t>
      </w:r>
      <w:r w:rsidR="001E0385">
        <w:rPr>
          <w:rFonts w:ascii="Times New Roman" w:eastAsia="Times New Roman" w:hAnsi="Times New Roman" w:cs="Times New Roman"/>
          <w:sz w:val="24"/>
          <w:szCs w:val="24"/>
          <w:lang w:val="sr-Cyrl-RS"/>
        </w:rPr>
        <w:t>министра привреде и Ј</w:t>
      </w:r>
      <w:r w:rsidR="00D32F9E">
        <w:rPr>
          <w:rFonts w:ascii="Times New Roman" w:eastAsia="Times New Roman" w:hAnsi="Times New Roman" w:cs="Times New Roman"/>
          <w:sz w:val="24"/>
          <w:szCs w:val="24"/>
          <w:lang w:val="sr-Cyrl-RS"/>
        </w:rPr>
        <w:t>ован</w:t>
      </w:r>
      <w:r w:rsidR="001E038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Петровић, руководилац Групе у Министарству привреде.</w:t>
      </w:r>
    </w:p>
    <w:p w:rsidR="002860D0" w:rsidRPr="0085691A" w:rsidRDefault="002860D0" w:rsidP="002860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C36733" w:rsidRPr="0085691A" w:rsidRDefault="00C36733" w:rsidP="00C36733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85691A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На предлог председника, Одбор </w:t>
      </w:r>
      <w:r w:rsidRPr="00AC66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је </w:t>
      </w:r>
      <w:r w:rsidR="006B0C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већином гласова</w:t>
      </w:r>
      <w:r w:rsidRPr="00AC66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Pr="0085691A">
        <w:rPr>
          <w:rFonts w:ascii="Times New Roman" w:eastAsia="Times New Roman" w:hAnsi="Times New Roman" w:cs="Times New Roman"/>
          <w:sz w:val="24"/>
          <w:szCs w:val="24"/>
          <w:lang w:val="sr-Cyrl-RS"/>
        </w:rPr>
        <w:t>утврдио следећи</w:t>
      </w:r>
    </w:p>
    <w:p w:rsidR="00C36733" w:rsidRPr="0085691A" w:rsidRDefault="00C36733" w:rsidP="00C36733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C36733" w:rsidRPr="0085691A" w:rsidRDefault="00C36733" w:rsidP="00C36733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85691A">
        <w:rPr>
          <w:rFonts w:ascii="Times New Roman" w:eastAsia="Times New Roman" w:hAnsi="Times New Roman" w:cs="Times New Roman"/>
          <w:sz w:val="24"/>
          <w:szCs w:val="24"/>
          <w:lang w:val="sr-Cyrl-RS"/>
        </w:rPr>
        <w:t>Д н е в н и   р е д</w:t>
      </w:r>
    </w:p>
    <w:p w:rsidR="00534C23" w:rsidRPr="00534C23" w:rsidRDefault="00534C23" w:rsidP="00534C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B5B87" w:rsidRPr="000B5B87" w:rsidRDefault="000B5B87" w:rsidP="000B5B87">
      <w:pPr>
        <w:ind w:firstLine="1440"/>
        <w:jc w:val="both"/>
        <w:rPr>
          <w:rFonts w:ascii="Times New Roman" w:hAnsi="Times New Roman" w:cs="Times New Roman"/>
          <w:sz w:val="24"/>
          <w:lang w:val="sr-Latn-RS"/>
        </w:rPr>
      </w:pPr>
      <w:r w:rsidRPr="000B5B87">
        <w:rPr>
          <w:rFonts w:ascii="Times New Roman" w:hAnsi="Times New Roman" w:cs="Times New Roman"/>
          <w:sz w:val="24"/>
          <w:lang w:val="sr-Latn-RS"/>
        </w:rPr>
        <w:t xml:space="preserve">1. </w:t>
      </w:r>
      <w:r w:rsidRPr="000B5B87">
        <w:rPr>
          <w:rFonts w:ascii="Times New Roman" w:hAnsi="Times New Roman" w:cs="Times New Roman"/>
          <w:sz w:val="24"/>
          <w:lang w:val="sr-Cyrl-RS"/>
        </w:rPr>
        <w:t>Разматрање Предлога закона о изменама и допунама Закона о приватизацији, који је поднела Влада (број 011-1415/15 од 21. маја 2015. године</w:t>
      </w:r>
      <w:r w:rsidRPr="000B5B87">
        <w:rPr>
          <w:rFonts w:ascii="Times New Roman" w:hAnsi="Times New Roman" w:cs="Times New Roman"/>
          <w:sz w:val="24"/>
          <w:lang w:val="sr-Latn-RS"/>
        </w:rPr>
        <w:t>);</w:t>
      </w:r>
    </w:p>
    <w:p w:rsidR="00534C23" w:rsidRPr="000B5B87" w:rsidRDefault="000B5B87" w:rsidP="000B5B87">
      <w:pPr>
        <w:ind w:firstLine="1440"/>
        <w:jc w:val="both"/>
        <w:rPr>
          <w:rFonts w:ascii="Times New Roman" w:hAnsi="Times New Roman" w:cs="Times New Roman"/>
          <w:sz w:val="24"/>
          <w:lang w:val="sr-Latn-RS"/>
        </w:rPr>
      </w:pPr>
      <w:r w:rsidRPr="000B5B87">
        <w:rPr>
          <w:rFonts w:ascii="Times New Roman" w:hAnsi="Times New Roman" w:cs="Times New Roman"/>
          <w:sz w:val="24"/>
          <w:lang w:val="sr-Latn-RS"/>
        </w:rPr>
        <w:t>2</w:t>
      </w:r>
      <w:r w:rsidRPr="000B5B87">
        <w:rPr>
          <w:rFonts w:ascii="Times New Roman" w:hAnsi="Times New Roman" w:cs="Times New Roman"/>
          <w:sz w:val="24"/>
          <w:lang w:val="sr-Cyrl-RS"/>
        </w:rPr>
        <w:t>. Разматрање Предлога закона о изменама и допунама Закона о стандардизацији, који је поднела Влада (број 011-648/15 од 13. марта 2015. године</w:t>
      </w:r>
      <w:r w:rsidRPr="000B5B87">
        <w:rPr>
          <w:rFonts w:ascii="Times New Roman" w:hAnsi="Times New Roman" w:cs="Times New Roman"/>
          <w:sz w:val="24"/>
          <w:lang w:val="sr-Latn-RS"/>
        </w:rPr>
        <w:t>).</w:t>
      </w:r>
    </w:p>
    <w:p w:rsidR="00196498" w:rsidRDefault="00196498" w:rsidP="00196498">
      <w:pPr>
        <w:spacing w:after="0" w:line="240" w:lineRule="auto"/>
        <w:ind w:firstLine="144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8569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Пре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разматрања утврђених тачака дневног реда</w:t>
      </w:r>
      <w:r w:rsidRPr="008569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Одбор је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једногласно</w:t>
      </w:r>
      <w:r w:rsidRPr="008569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усвојио записнике </w:t>
      </w:r>
      <w:r w:rsidR="0089523E">
        <w:rPr>
          <w:rFonts w:ascii="Times New Roman" w:eastAsia="Times New Roman" w:hAnsi="Times New Roman" w:cs="Times New Roman"/>
          <w:sz w:val="24"/>
          <w:szCs w:val="24"/>
        </w:rPr>
        <w:t>22</w:t>
      </w:r>
      <w:r w:rsidRPr="008569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89523E">
        <w:rPr>
          <w:rFonts w:ascii="Times New Roman" w:eastAsia="Times New Roman" w:hAnsi="Times New Roman" w:cs="Times New Roman"/>
          <w:sz w:val="24"/>
          <w:szCs w:val="24"/>
        </w:rPr>
        <w:t>23</w:t>
      </w:r>
      <w:r w:rsidRPr="008569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89523E">
        <w:rPr>
          <w:rFonts w:ascii="Times New Roman" w:eastAsia="Times New Roman" w:hAnsi="Times New Roman" w:cs="Times New Roman"/>
          <w:sz w:val="24"/>
          <w:szCs w:val="24"/>
        </w:rPr>
        <w:t>24</w:t>
      </w:r>
      <w:r w:rsidR="00D32F9E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2535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2</w:t>
      </w:r>
      <w:r w:rsidR="0089523E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Pr="008569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седнице Одбора.</w:t>
      </w:r>
    </w:p>
    <w:p w:rsidR="00E5133A" w:rsidRDefault="00E404B1" w:rsidP="00196498">
      <w:pPr>
        <w:spacing w:after="0" w:line="240" w:lineRule="auto"/>
        <w:ind w:firstLine="144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 предлог председника Одбора договорено је да се обједини расправа по п</w:t>
      </w:r>
      <w:r w:rsidR="00A869B9">
        <w:rPr>
          <w:rFonts w:ascii="Times New Roman" w:eastAsia="Times New Roman" w:hAnsi="Times New Roman" w:cs="Times New Roman"/>
          <w:sz w:val="24"/>
          <w:szCs w:val="24"/>
          <w:lang w:val="sr-Cyrl-RS"/>
        </w:rPr>
        <w:t>рвој и другој тачки дневног реда.</w:t>
      </w:r>
    </w:p>
    <w:p w:rsidR="00A869B9" w:rsidRDefault="00A869B9" w:rsidP="00196498">
      <w:pPr>
        <w:spacing w:after="0" w:line="240" w:lineRule="auto"/>
        <w:ind w:firstLine="144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E5133A" w:rsidRDefault="00E5133A" w:rsidP="00196498">
      <w:pPr>
        <w:spacing w:after="0" w:line="240" w:lineRule="auto"/>
        <w:ind w:firstLine="1440"/>
        <w:jc w:val="both"/>
        <w:rPr>
          <w:rFonts w:ascii="Times New Roman" w:hAnsi="Times New Roman" w:cs="Times New Roman"/>
          <w:b/>
          <w:sz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>Прва</w:t>
      </w:r>
      <w:r w:rsidR="00E404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друга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тачка дневног реда - </w:t>
      </w:r>
      <w:r w:rsidRPr="00E5133A">
        <w:rPr>
          <w:rFonts w:ascii="Times New Roman" w:hAnsi="Times New Roman" w:cs="Times New Roman"/>
          <w:b/>
          <w:sz w:val="24"/>
          <w:lang w:val="sr-Cyrl-RS"/>
        </w:rPr>
        <w:t>Разматрање Предлога закона о изменама и допунама Закона о приватизацији</w:t>
      </w:r>
      <w:r w:rsidR="00E404B1">
        <w:rPr>
          <w:rFonts w:ascii="Times New Roman" w:hAnsi="Times New Roman" w:cs="Times New Roman"/>
          <w:b/>
          <w:sz w:val="24"/>
          <w:lang w:val="sr-Cyrl-RS"/>
        </w:rPr>
        <w:t>; Р</w:t>
      </w:r>
      <w:r w:rsidR="00E404B1" w:rsidRPr="00E404B1">
        <w:rPr>
          <w:rFonts w:ascii="Times New Roman" w:hAnsi="Times New Roman" w:cs="Times New Roman"/>
          <w:b/>
          <w:sz w:val="24"/>
          <w:lang w:val="sr-Cyrl-RS"/>
        </w:rPr>
        <w:t>азматрање Предлога закона о изменама и допунама Закона о стандардизацији</w:t>
      </w:r>
    </w:p>
    <w:p w:rsidR="00A869B9" w:rsidRDefault="00A869B9" w:rsidP="00196498">
      <w:pPr>
        <w:spacing w:after="0" w:line="240" w:lineRule="auto"/>
        <w:ind w:firstLine="1440"/>
        <w:jc w:val="both"/>
        <w:rPr>
          <w:rFonts w:ascii="Times New Roman" w:hAnsi="Times New Roman" w:cs="Times New Roman"/>
          <w:b/>
          <w:sz w:val="24"/>
          <w:lang w:val="sr-Cyrl-RS"/>
        </w:rPr>
      </w:pPr>
    </w:p>
    <w:p w:rsidR="00A75AA8" w:rsidRDefault="00A75AA8" w:rsidP="00A75AA8">
      <w:pPr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Одбор је размотрио </w:t>
      </w:r>
      <w:r w:rsidRPr="000B5B87">
        <w:rPr>
          <w:rFonts w:ascii="Times New Roman" w:hAnsi="Times New Roman" w:cs="Times New Roman"/>
          <w:sz w:val="24"/>
          <w:lang w:val="sr-Cyrl-RS"/>
        </w:rPr>
        <w:t>Предлог закона о изменама и допунама Закона о приватизацији</w:t>
      </w:r>
      <w:r>
        <w:rPr>
          <w:rFonts w:ascii="Times New Roman" w:hAnsi="Times New Roman" w:cs="Times New Roman"/>
          <w:sz w:val="24"/>
          <w:lang w:val="sr-Cyrl-RS"/>
        </w:rPr>
        <w:t xml:space="preserve"> у начелу и Предлог </w:t>
      </w:r>
      <w:r w:rsidRPr="000B5B87">
        <w:rPr>
          <w:rFonts w:ascii="Times New Roman" w:hAnsi="Times New Roman" w:cs="Times New Roman"/>
          <w:sz w:val="24"/>
          <w:lang w:val="sr-Cyrl-RS"/>
        </w:rPr>
        <w:t>закона о изменама и допунама Закона о стандардизацији</w:t>
      </w:r>
      <w:r>
        <w:rPr>
          <w:rFonts w:ascii="Times New Roman" w:hAnsi="Times New Roman" w:cs="Times New Roman"/>
          <w:sz w:val="24"/>
          <w:lang w:val="sr-Cyrl-RS"/>
        </w:rPr>
        <w:t xml:space="preserve"> у начелу и поднео извештаје Народној скупштини.</w:t>
      </w:r>
    </w:p>
    <w:p w:rsidR="00A75AA8" w:rsidRPr="00E404B1" w:rsidRDefault="00A75AA8" w:rsidP="00196498">
      <w:pPr>
        <w:spacing w:after="0" w:line="240" w:lineRule="auto"/>
        <w:ind w:firstLine="1440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FF099D" w:rsidRPr="0088741A" w:rsidRDefault="00631177" w:rsidP="00CB271C">
      <w:pPr>
        <w:spacing w:after="0" w:line="240" w:lineRule="auto"/>
        <w:ind w:firstLine="14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 уводним напоменама, Жељко Сертић, министар привреде је </w:t>
      </w:r>
      <w:r w:rsidR="00FE672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указао на важност </w:t>
      </w:r>
      <w:r w:rsidR="00A76EF4">
        <w:rPr>
          <w:rFonts w:ascii="Times New Roman" w:eastAsia="Times New Roman" w:hAnsi="Times New Roman" w:cs="Times New Roman"/>
          <w:sz w:val="24"/>
          <w:szCs w:val="24"/>
          <w:lang w:val="sr-Cyrl-RS"/>
        </w:rPr>
        <w:t>предложених закона</w:t>
      </w:r>
      <w:r w:rsidR="008C31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76EF4">
        <w:rPr>
          <w:rFonts w:ascii="Times New Roman" w:eastAsia="Times New Roman" w:hAnsi="Times New Roman" w:cs="Times New Roman"/>
          <w:sz w:val="24"/>
          <w:szCs w:val="24"/>
          <w:lang w:val="sr-Cyrl-RS"/>
        </w:rPr>
        <w:t>за</w:t>
      </w:r>
      <w:r w:rsidR="00FE672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развој економије у наредном периоду. </w:t>
      </w:r>
      <w:r w:rsidR="00833D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Предложене су измене </w:t>
      </w:r>
      <w:r w:rsidR="00B55B4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 допуне Закона о приватизацији у </w:t>
      </w:r>
      <w:r w:rsidR="00833D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неколико важних елемената, које би омогућиле да се процес приватизације спроведе </w:t>
      </w:r>
      <w:r w:rsidR="00CA352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 заврши </w:t>
      </w:r>
      <w:r w:rsidR="00833DAB">
        <w:rPr>
          <w:rFonts w:ascii="Times New Roman" w:eastAsia="Times New Roman" w:hAnsi="Times New Roman" w:cs="Times New Roman"/>
          <w:sz w:val="24"/>
          <w:szCs w:val="24"/>
          <w:lang w:val="sr-Cyrl-RS"/>
        </w:rPr>
        <w:t>у најкраћем року.</w:t>
      </w:r>
      <w:r w:rsidR="00870541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="006F77E2">
        <w:rPr>
          <w:rFonts w:ascii="Times New Roman" w:eastAsia="Times New Roman" w:hAnsi="Times New Roman" w:cs="Times New Roman"/>
          <w:sz w:val="24"/>
          <w:szCs w:val="24"/>
          <w:lang w:val="sr-Cyrl-RS"/>
        </w:rPr>
        <w:t>Предложене су</w:t>
      </w:r>
      <w:r w:rsidR="0087054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три </w:t>
      </w:r>
      <w:r w:rsidR="006F77E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најзначајније </w:t>
      </w:r>
      <w:r w:rsidR="0087054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промене у односу на постојећи Закон о приватизацији. Прва </w:t>
      </w:r>
      <w:r w:rsidR="001333D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промена </w:t>
      </w:r>
      <w:r w:rsidR="0087054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се односи на продужавање рока </w:t>
      </w:r>
      <w:r w:rsidR="001333D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заштите од </w:t>
      </w:r>
      <w:r w:rsidR="00870541">
        <w:rPr>
          <w:rFonts w:ascii="Times New Roman" w:eastAsia="Times New Roman" w:hAnsi="Times New Roman" w:cs="Times New Roman"/>
          <w:sz w:val="24"/>
          <w:szCs w:val="24"/>
          <w:lang w:val="sr-Cyrl-RS"/>
        </w:rPr>
        <w:t>принудне наплате</w:t>
      </w:r>
      <w:r w:rsidR="004B59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до </w:t>
      </w:r>
      <w:r w:rsidR="00C905D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реализације </w:t>
      </w:r>
      <w:r w:rsidR="004B59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трећег </w:t>
      </w:r>
      <w:r w:rsidR="00C905D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јавног </w:t>
      </w:r>
      <w:r w:rsidR="004B59D7">
        <w:rPr>
          <w:rFonts w:ascii="Times New Roman" w:eastAsia="Times New Roman" w:hAnsi="Times New Roman" w:cs="Times New Roman"/>
          <w:sz w:val="24"/>
          <w:szCs w:val="24"/>
          <w:lang w:val="sr-Cyrl-RS"/>
        </w:rPr>
        <w:t>позива</w:t>
      </w:r>
      <w:r w:rsidR="00C905D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за приватизацију</w:t>
      </w:r>
      <w:r w:rsidR="004B59D7">
        <w:rPr>
          <w:rFonts w:ascii="Times New Roman" w:eastAsia="Times New Roman" w:hAnsi="Times New Roman" w:cs="Times New Roman"/>
          <w:sz w:val="24"/>
          <w:szCs w:val="24"/>
          <w:lang w:val="sr-Cyrl-RS"/>
        </w:rPr>
        <w:t>, а најкасније до 31. октобра 2015. године. Ова промена укључује предузећа за које је до сада објављен</w:t>
      </w:r>
      <w:r w:rsidR="00992B2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јавни позив</w:t>
      </w:r>
      <w:r w:rsidR="004B59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92B2D">
        <w:rPr>
          <w:rFonts w:ascii="Times New Roman" w:eastAsia="Times New Roman" w:hAnsi="Times New Roman" w:cs="Times New Roman"/>
          <w:sz w:val="24"/>
          <w:szCs w:val="24"/>
          <w:lang w:val="sr-Cyrl-RS"/>
        </w:rPr>
        <w:t>за</w:t>
      </w:r>
      <w:r w:rsidR="004B59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приватизациј</w:t>
      </w:r>
      <w:r w:rsidR="00992B2D">
        <w:rPr>
          <w:rFonts w:ascii="Times New Roman" w:eastAsia="Times New Roman" w:hAnsi="Times New Roman" w:cs="Times New Roman"/>
          <w:sz w:val="24"/>
          <w:szCs w:val="24"/>
          <w:lang w:val="sr-Cyrl-RS"/>
        </w:rPr>
        <w:t>у</w:t>
      </w:r>
      <w:r w:rsidR="004B59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она за које ће </w:t>
      </w:r>
      <w:r w:rsidR="00FE451E">
        <w:rPr>
          <w:rFonts w:ascii="Times New Roman" w:eastAsia="Times New Roman" w:hAnsi="Times New Roman" w:cs="Times New Roman"/>
          <w:sz w:val="24"/>
          <w:szCs w:val="24"/>
          <w:lang w:val="sr-Cyrl-RS"/>
        </w:rPr>
        <w:t>јавни позив за</w:t>
      </w:r>
      <w:r w:rsidR="004B59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приватизациј</w:t>
      </w:r>
      <w:r w:rsidR="00FE451E">
        <w:rPr>
          <w:rFonts w:ascii="Times New Roman" w:eastAsia="Times New Roman" w:hAnsi="Times New Roman" w:cs="Times New Roman"/>
          <w:sz w:val="24"/>
          <w:szCs w:val="24"/>
          <w:lang w:val="sr-Cyrl-RS"/>
        </w:rPr>
        <w:t>у</w:t>
      </w:r>
      <w:r w:rsidR="004B59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бити објављен до 31. маја 2015. године. Друга промена се односи на омогућавање Влади Републике Србије да донесе одлуку која </w:t>
      </w:r>
      <w:r w:rsidR="008949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стратешка </w:t>
      </w:r>
      <w:r w:rsidR="004B59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предузећа </w:t>
      </w:r>
      <w:r w:rsidR="00A726D3">
        <w:rPr>
          <w:rFonts w:ascii="Times New Roman" w:eastAsia="Times New Roman" w:hAnsi="Times New Roman" w:cs="Times New Roman"/>
          <w:sz w:val="24"/>
          <w:szCs w:val="24"/>
          <w:lang w:val="sr-Cyrl-RS"/>
        </w:rPr>
        <w:t>имају перспективу за приватизацију и враћање у економски живот</w:t>
      </w:r>
      <w:r w:rsidR="004E1D8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на тај начин буду заштићена</w:t>
      </w:r>
      <w:r w:rsidR="00624B1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744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од принудне наплате </w:t>
      </w:r>
      <w:r w:rsidR="00C87442" w:rsidRPr="00253B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повериоца</w:t>
      </w:r>
      <w:r w:rsidR="00C8744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24B15">
        <w:rPr>
          <w:rFonts w:ascii="Times New Roman" w:eastAsia="Times New Roman" w:hAnsi="Times New Roman" w:cs="Times New Roman"/>
          <w:sz w:val="24"/>
          <w:szCs w:val="24"/>
          <w:lang w:val="sr-Cyrl-RS"/>
        </w:rPr>
        <w:t>до го</w:t>
      </w:r>
      <w:r w:rsidR="00001703">
        <w:rPr>
          <w:rFonts w:ascii="Times New Roman" w:eastAsia="Times New Roman" w:hAnsi="Times New Roman" w:cs="Times New Roman"/>
          <w:sz w:val="24"/>
          <w:szCs w:val="24"/>
          <w:lang w:val="sr-Cyrl-RS"/>
        </w:rPr>
        <w:t>д</w:t>
      </w:r>
      <w:r w:rsidR="00624B15">
        <w:rPr>
          <w:rFonts w:ascii="Times New Roman" w:eastAsia="Times New Roman" w:hAnsi="Times New Roman" w:cs="Times New Roman"/>
          <w:sz w:val="24"/>
          <w:szCs w:val="24"/>
          <w:lang w:val="sr-Cyrl-RS"/>
        </w:rPr>
        <w:t>ину дана од момента усвајања закона.</w:t>
      </w:r>
      <w:r w:rsidR="001D1D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Трећа промена је да предузећа која су у процесу приватизације, у року од 30 дана доставе податке о процени тржишне вредности</w:t>
      </w:r>
      <w:r w:rsidR="009671E9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A450E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13FD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Процена је рађена </w:t>
      </w:r>
      <w:r w:rsidR="00C8744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са стањем на дан </w:t>
      </w:r>
      <w:r w:rsidR="00513FD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31. децембра 2013. године и неопходно је урадити </w:t>
      </w:r>
      <w:r w:rsidR="0057118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је </w:t>
      </w:r>
      <w:r w:rsidR="00513FD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поново, како би се добила јасна слика о </w:t>
      </w:r>
      <w:r w:rsidR="000624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реалној </w:t>
      </w:r>
      <w:r w:rsidR="00513FD4">
        <w:rPr>
          <w:rFonts w:ascii="Times New Roman" w:eastAsia="Times New Roman" w:hAnsi="Times New Roman" w:cs="Times New Roman"/>
          <w:sz w:val="24"/>
          <w:szCs w:val="24"/>
          <w:lang w:val="sr-Cyrl-RS"/>
        </w:rPr>
        <w:t>тржишној вредности предузећа</w:t>
      </w:r>
      <w:r w:rsidR="001E5541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B314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Оно што је веома важно, тих 30 дана неће утицати на остале рокове, већ ће се истовремено и припремати документација и одвијати сам поступак приватизације. </w:t>
      </w:r>
      <w:r w:rsidR="008C31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Поводом </w:t>
      </w:r>
      <w:r w:rsidR="00015C6E">
        <w:rPr>
          <w:rFonts w:ascii="Times New Roman" w:eastAsia="Times New Roman" w:hAnsi="Times New Roman" w:cs="Times New Roman"/>
          <w:sz w:val="24"/>
          <w:szCs w:val="24"/>
          <w:lang w:val="sr-Cyrl-RS"/>
        </w:rPr>
        <w:t>Закона о стандардизацији, истак</w:t>
      </w:r>
      <w:r w:rsidR="00EB1046">
        <w:rPr>
          <w:rFonts w:ascii="Times New Roman" w:eastAsia="Times New Roman" w:hAnsi="Times New Roman" w:cs="Times New Roman"/>
          <w:sz w:val="24"/>
          <w:szCs w:val="24"/>
          <w:lang w:val="sr-Cyrl-RS"/>
        </w:rPr>
        <w:t>ао</w:t>
      </w:r>
      <w:r w:rsidR="00015C6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је да </w:t>
      </w:r>
      <w:r w:rsidR="00051B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је од </w:t>
      </w:r>
      <w:r w:rsidR="00B3222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око </w:t>
      </w:r>
      <w:r w:rsidR="00051B31">
        <w:rPr>
          <w:rFonts w:ascii="Times New Roman" w:eastAsia="Times New Roman" w:hAnsi="Times New Roman" w:cs="Times New Roman"/>
          <w:sz w:val="24"/>
          <w:szCs w:val="24"/>
          <w:lang w:val="sr-Cyrl-RS"/>
        </w:rPr>
        <w:t>22</w:t>
      </w:r>
      <w:r w:rsidR="00270A5B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051B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000 стандарда, </w:t>
      </w:r>
      <w:r w:rsidR="00C067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око </w:t>
      </w:r>
      <w:r w:rsidR="00051B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95% </w:t>
      </w:r>
      <w:r w:rsidR="00C067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наших</w:t>
      </w:r>
      <w:r w:rsidR="00182A07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 w:rsidR="00C80D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стандарда </w:t>
      </w:r>
      <w:r w:rsidR="00051B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усклађено са стандардима Европске уније. </w:t>
      </w:r>
      <w:r w:rsidR="00FF57DA">
        <w:rPr>
          <w:rFonts w:ascii="Times New Roman" w:eastAsia="Times New Roman" w:hAnsi="Times New Roman" w:cs="Times New Roman"/>
          <w:sz w:val="24"/>
          <w:szCs w:val="24"/>
          <w:lang w:val="sr-Cyrl-RS"/>
        </w:rPr>
        <w:t>Неопходно је потпуно прилагођавање нашег законодавства Уредби 1025 која дефинише стандарде Европске уније</w:t>
      </w:r>
      <w:r w:rsidR="00FF099D">
        <w:rPr>
          <w:rFonts w:ascii="Times New Roman" w:eastAsia="Times New Roman" w:hAnsi="Times New Roman" w:cs="Times New Roman"/>
          <w:sz w:val="24"/>
          <w:szCs w:val="24"/>
          <w:lang w:val="sr-Cyrl-RS"/>
        </w:rPr>
        <w:t>, пре свега, да би се сектору малих и средњих предузећа обезбедили најбољи услови за прихватање стандарда.</w:t>
      </w:r>
      <w:r w:rsidR="00A144F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F3DCA">
        <w:rPr>
          <w:rFonts w:ascii="Times New Roman" w:eastAsia="Times New Roman" w:hAnsi="Times New Roman" w:cs="Times New Roman"/>
          <w:sz w:val="24"/>
          <w:szCs w:val="24"/>
          <w:lang w:val="sr-Cyrl-RS"/>
        </w:rPr>
        <w:t>П</w:t>
      </w:r>
      <w:r w:rsidR="00391A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отребно </w:t>
      </w:r>
      <w:r w:rsidR="00730EE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је обезбедити </w:t>
      </w:r>
      <w:r w:rsidR="00391A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више обуке, јефтинији и транспарентнији приступ подацима, могућност да се утиче на реализацију и доношење стандарда. </w:t>
      </w:r>
      <w:r w:rsidR="00DF5E4A">
        <w:rPr>
          <w:rFonts w:ascii="Times New Roman" w:eastAsia="Times New Roman" w:hAnsi="Times New Roman" w:cs="Times New Roman"/>
          <w:sz w:val="24"/>
          <w:szCs w:val="24"/>
          <w:lang w:val="sr-Cyrl-RS"/>
        </w:rPr>
        <w:t>То није могуће обезбедити</w:t>
      </w:r>
      <w:r w:rsidR="00CB27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уколико Институт за стандардизацију </w:t>
      </w:r>
      <w:r w:rsidR="002372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Србије </w:t>
      </w:r>
      <w:r w:rsidR="00CB27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није члан међународних, односно европских организација. </w:t>
      </w:r>
      <w:r w:rsidR="0023721C">
        <w:rPr>
          <w:rFonts w:ascii="Times New Roman" w:eastAsia="Times New Roman" w:hAnsi="Times New Roman" w:cs="Times New Roman"/>
          <w:sz w:val="24"/>
          <w:szCs w:val="24"/>
          <w:lang w:val="sr-Cyrl-RS"/>
        </w:rPr>
        <w:t>Да би постао члан, неопходно је усвајање одређених правила која захтева Европска унија</w:t>
      </w:r>
      <w:r w:rsidR="003A455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3A4558" w:rsidRPr="00CB3D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пре свега </w:t>
      </w:r>
      <w:r w:rsidR="007158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да </w:t>
      </w:r>
      <w:r w:rsidR="003A4558" w:rsidRPr="00CB3D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се финансира највећим делом из сопствених</w:t>
      </w:r>
      <w:r w:rsidR="0023721C" w:rsidRPr="00CB3D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3A4558" w:rsidRPr="00CB3D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изворних прихода</w:t>
      </w:r>
      <w:r w:rsidR="00065B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.</w:t>
      </w:r>
      <w:r w:rsidR="0023721C" w:rsidRPr="003A4558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 w:rsidR="00065B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Д</w:t>
      </w:r>
      <w:r w:rsidR="0023721C" w:rsidRPr="00A87F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а би </w:t>
      </w:r>
      <w:r w:rsidR="00A87F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се </w:t>
      </w:r>
      <w:r w:rsidR="0023721C" w:rsidRPr="00A87F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то постигл</w:t>
      </w:r>
      <w:r w:rsidR="00A87F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о</w:t>
      </w:r>
      <w:r w:rsidR="0023721C" w:rsidRPr="00A87F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A87F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предложене су нове надлежности </w:t>
      </w:r>
      <w:r w:rsidR="00A87F39" w:rsidRPr="001A77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Института</w:t>
      </w:r>
      <w:r w:rsidR="00A87F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за стандардизацију</w:t>
      </w:r>
      <w:r w:rsidR="004936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Србије</w:t>
      </w:r>
      <w:r w:rsidR="0023721C" w:rsidRPr="00A87F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. </w:t>
      </w:r>
      <w:r w:rsidR="0023721C" w:rsidRPr="008874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Истакао је да највећи број стандарда није преведен на српски језик, </w:t>
      </w:r>
      <w:r w:rsidR="005A5CF6" w:rsidRPr="008874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тако да ће део средстава бити одвојен</w:t>
      </w:r>
      <w:r w:rsidR="00CA2F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и</w:t>
      </w:r>
      <w:r w:rsidR="005A5CF6" w:rsidRPr="008874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за т</w:t>
      </w:r>
      <w:r w:rsidR="008874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у</w:t>
      </w:r>
      <w:r w:rsidR="005A5CF6" w:rsidRPr="008874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намен</w:t>
      </w:r>
      <w:r w:rsidR="008874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у</w:t>
      </w:r>
      <w:r w:rsidR="005A5CF6" w:rsidRPr="008874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.</w:t>
      </w:r>
      <w:r w:rsidR="001A2688" w:rsidRPr="008874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</w:p>
    <w:p w:rsidR="00FF099D" w:rsidRDefault="00FF099D" w:rsidP="00196498">
      <w:pPr>
        <w:spacing w:after="0" w:line="240" w:lineRule="auto"/>
        <w:ind w:firstLine="144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87F9D" w:rsidRDefault="00587F9D" w:rsidP="00587F9D">
      <w:pPr>
        <w:tabs>
          <w:tab w:val="left" w:pos="0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У дискусији  народни посланици су поставили питања, изнели ставове и мишљења и дали предлоге и сугестије. Постављена су следећа питања:</w:t>
      </w:r>
    </w:p>
    <w:p w:rsidR="000156EC" w:rsidRDefault="000156EC" w:rsidP="000156EC">
      <w:pPr>
        <w:spacing w:after="0" w:line="240" w:lineRule="auto"/>
        <w:ind w:firstLine="144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0156EC"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да ли Министарство привреде и Агенција за приватизацију могу да утичу на проблем прецењивања тржишне вредности имовине и капитала предузећа; </w:t>
      </w:r>
    </w:p>
    <w:p w:rsidR="009D05A9" w:rsidRDefault="009D05A9" w:rsidP="000156EC">
      <w:pPr>
        <w:spacing w:after="0" w:line="240" w:lineRule="auto"/>
        <w:ind w:firstLine="144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- који су то системски проблеми и законска решења утицала на Агенцију за приватизацију, па се није могао покренути ни један поступак приватизације;</w:t>
      </w:r>
    </w:p>
    <w:p w:rsidR="00606D2F" w:rsidRDefault="009D05A9" w:rsidP="000156EC">
      <w:pPr>
        <w:spacing w:after="0" w:line="240" w:lineRule="auto"/>
        <w:ind w:firstLine="144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- </w:t>
      </w:r>
      <w:r w:rsidR="00606D2F">
        <w:rPr>
          <w:rFonts w:ascii="Times New Roman" w:eastAsia="Times New Roman" w:hAnsi="Times New Roman" w:cs="Times New Roman"/>
          <w:sz w:val="24"/>
          <w:szCs w:val="24"/>
          <w:lang w:val="sr-Cyrl-RS"/>
        </w:rPr>
        <w:t>како ће Агенција за приватизацију бринути о 500 привредних субјеката, када је и сама у блокади</w:t>
      </w:r>
      <w:r w:rsidR="00EE295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односно како ће се наћи мотивација за људе који треба да спроведу решења из </w:t>
      </w:r>
      <w:r w:rsidR="00606D2F">
        <w:rPr>
          <w:rFonts w:ascii="Times New Roman" w:eastAsia="Times New Roman" w:hAnsi="Times New Roman" w:cs="Times New Roman"/>
          <w:sz w:val="24"/>
          <w:szCs w:val="24"/>
          <w:lang w:val="sr-Cyrl-RS"/>
        </w:rPr>
        <w:t>Закон</w:t>
      </w:r>
      <w:r w:rsidR="00EE295D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="00606D2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 приватизацији када буде изгласан</w:t>
      </w:r>
      <w:r w:rsidR="000268FB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A75AA8" w:rsidRDefault="00A75AA8" w:rsidP="00B10AD4">
      <w:pPr>
        <w:spacing w:after="0" w:line="240" w:lineRule="auto"/>
        <w:ind w:firstLine="144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>У расправи</w:t>
      </w:r>
      <w:r w:rsidR="005464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истакнуто је да треба заштитити од наплате повериоца одређене привредне субјекте који имају велике приходе у </w:t>
      </w:r>
      <w:r w:rsidR="00655EFC">
        <w:rPr>
          <w:rFonts w:ascii="Times New Roman" w:eastAsia="Times New Roman" w:hAnsi="Times New Roman" w:cs="Times New Roman"/>
          <w:sz w:val="24"/>
          <w:szCs w:val="24"/>
          <w:lang w:val="sr-Cyrl-RS"/>
        </w:rPr>
        <w:t>предходној години</w:t>
      </w:r>
      <w:r w:rsidR="00546476">
        <w:rPr>
          <w:rFonts w:ascii="Times New Roman" w:eastAsia="Times New Roman" w:hAnsi="Times New Roman" w:cs="Times New Roman"/>
          <w:sz w:val="24"/>
          <w:szCs w:val="24"/>
          <w:lang w:val="sr-Cyrl-RS"/>
        </w:rPr>
        <w:t>, без обзира што имају велике дугове.</w:t>
      </w:r>
      <w:r w:rsidR="00976B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46476">
        <w:rPr>
          <w:rFonts w:ascii="Times New Roman" w:eastAsia="Times New Roman" w:hAnsi="Times New Roman" w:cs="Times New Roman"/>
          <w:sz w:val="24"/>
          <w:szCs w:val="24"/>
          <w:lang w:val="sr-Cyrl-RS"/>
        </w:rPr>
        <w:t>И</w:t>
      </w:r>
      <w:r w:rsidR="00976B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знето </w:t>
      </w:r>
      <w:r w:rsidR="005464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је </w:t>
      </w:r>
      <w:r w:rsidR="00976B92">
        <w:rPr>
          <w:rFonts w:ascii="Times New Roman" w:eastAsia="Times New Roman" w:hAnsi="Times New Roman" w:cs="Times New Roman"/>
          <w:sz w:val="24"/>
          <w:szCs w:val="24"/>
          <w:lang w:val="sr-Cyrl-RS"/>
        </w:rPr>
        <w:t>мишљење да се не ради о суштинским променама Закона о приватизацији, већ о померању рокова</w:t>
      </w:r>
      <w:r w:rsidR="00B66A3A">
        <w:rPr>
          <w:rFonts w:ascii="Times New Roman" w:eastAsia="Times New Roman" w:hAnsi="Times New Roman" w:cs="Times New Roman"/>
          <w:sz w:val="24"/>
          <w:szCs w:val="24"/>
          <w:lang w:val="sr-Cyrl-RS"/>
        </w:rPr>
        <w:t>, што повлачи питање ефикасности и мерљивости закона који је усвојен пре девет месеци.</w:t>
      </w:r>
      <w:r w:rsidR="0000654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2013. године је д</w:t>
      </w:r>
      <w:r w:rsidR="00B45F0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онет став о томе да је тачка 20 </w:t>
      </w:r>
      <w:r w:rsidR="0000654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ж у Закону о приватизацији противуставна, али </w:t>
      </w:r>
      <w:r w:rsidR="008B7294">
        <w:rPr>
          <w:rFonts w:ascii="Times New Roman" w:eastAsia="Times New Roman" w:hAnsi="Times New Roman" w:cs="Times New Roman"/>
          <w:sz w:val="24"/>
          <w:szCs w:val="24"/>
          <w:lang w:val="sr-Cyrl-RS"/>
        </w:rPr>
        <w:t>су</w:t>
      </w:r>
      <w:r w:rsidR="0000654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ипак </w:t>
      </w:r>
      <w:r w:rsidR="008B7294">
        <w:rPr>
          <w:rFonts w:ascii="Times New Roman" w:eastAsia="Times New Roman" w:hAnsi="Times New Roman" w:cs="Times New Roman"/>
          <w:sz w:val="24"/>
          <w:szCs w:val="24"/>
          <w:lang w:val="sr-Cyrl-RS"/>
        </w:rPr>
        <w:t>усвојена слична решења</w:t>
      </w:r>
      <w:r w:rsidR="0000654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 августу 2014. године. У том смислу, сада ће поново бити усвојен про</w:t>
      </w:r>
      <w:r w:rsidR="00FC6897">
        <w:rPr>
          <w:rFonts w:ascii="Times New Roman" w:eastAsia="Times New Roman" w:hAnsi="Times New Roman" w:cs="Times New Roman"/>
          <w:sz w:val="24"/>
          <w:szCs w:val="24"/>
          <w:lang w:val="sr-Cyrl-RS"/>
        </w:rPr>
        <w:t>т</w:t>
      </w:r>
      <w:r w:rsidR="00006547">
        <w:rPr>
          <w:rFonts w:ascii="Times New Roman" w:eastAsia="Times New Roman" w:hAnsi="Times New Roman" w:cs="Times New Roman"/>
          <w:sz w:val="24"/>
          <w:szCs w:val="24"/>
          <w:lang w:val="sr-Cyrl-RS"/>
        </w:rPr>
        <w:t>ивустав</w:t>
      </w:r>
      <w:r w:rsidR="00B042BE">
        <w:rPr>
          <w:rFonts w:ascii="Times New Roman" w:eastAsia="Times New Roman" w:hAnsi="Times New Roman" w:cs="Times New Roman"/>
          <w:sz w:val="24"/>
          <w:szCs w:val="24"/>
          <w:lang w:val="sr-Cyrl-RS"/>
        </w:rPr>
        <w:t>ни</w:t>
      </w:r>
      <w:r w:rsidR="0000654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закон.</w:t>
      </w:r>
      <w:r w:rsidR="00001C9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Напоменуто је да се продају </w:t>
      </w:r>
      <w:r w:rsidR="001C1346">
        <w:rPr>
          <w:rFonts w:ascii="Times New Roman" w:eastAsia="Times New Roman" w:hAnsi="Times New Roman" w:cs="Times New Roman"/>
          <w:sz w:val="24"/>
          <w:szCs w:val="24"/>
          <w:lang w:val="sr-Cyrl-RS"/>
        </w:rPr>
        <w:t>предузећа</w:t>
      </w:r>
      <w:r w:rsidR="00001C9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кој</w:t>
      </w:r>
      <w:r w:rsidR="00CC169D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="00001C9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су већ бил</w:t>
      </w:r>
      <w:r w:rsidR="00F50E9A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="00001C9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продат</w:t>
      </w:r>
      <w:r w:rsidR="00F50E9A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="006C1AD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да </w:t>
      </w:r>
      <w:r w:rsidR="00F50E9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је </w:t>
      </w:r>
      <w:r w:rsidR="006C1ADE">
        <w:rPr>
          <w:rFonts w:ascii="Times New Roman" w:eastAsia="Times New Roman" w:hAnsi="Times New Roman" w:cs="Times New Roman"/>
          <w:sz w:val="24"/>
          <w:szCs w:val="24"/>
          <w:lang w:val="sr-Cyrl-RS"/>
        </w:rPr>
        <w:t>држава раскида</w:t>
      </w:r>
      <w:r w:rsidR="00F50E9A">
        <w:rPr>
          <w:rFonts w:ascii="Times New Roman" w:eastAsia="Times New Roman" w:hAnsi="Times New Roman" w:cs="Times New Roman"/>
          <w:sz w:val="24"/>
          <w:szCs w:val="24"/>
          <w:lang w:val="sr-Cyrl-RS"/>
        </w:rPr>
        <w:t>ла</w:t>
      </w:r>
      <w:r w:rsidR="006C1AD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одређене приватизације и да ће </w:t>
      </w:r>
      <w:r w:rsidR="00F50E9A">
        <w:rPr>
          <w:rFonts w:ascii="Times New Roman" w:eastAsia="Times New Roman" w:hAnsi="Times New Roman" w:cs="Times New Roman"/>
          <w:sz w:val="24"/>
          <w:szCs w:val="24"/>
          <w:lang w:val="sr-Cyrl-RS"/>
        </w:rPr>
        <w:t>се због тога</w:t>
      </w:r>
      <w:r w:rsidR="006C1AD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из буџета плаћати одштете, иако те приватизације ни</w:t>
      </w:r>
      <w:r w:rsidR="0002560E">
        <w:rPr>
          <w:rFonts w:ascii="Times New Roman" w:eastAsia="Times New Roman" w:hAnsi="Times New Roman" w:cs="Times New Roman"/>
          <w:sz w:val="24"/>
          <w:szCs w:val="24"/>
          <w:lang w:val="sr-Cyrl-RS"/>
        </w:rPr>
        <w:t>је</w:t>
      </w:r>
      <w:r w:rsidR="006C1AD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требал</w:t>
      </w:r>
      <w:r w:rsidR="0002560E">
        <w:rPr>
          <w:rFonts w:ascii="Times New Roman" w:eastAsia="Times New Roman" w:hAnsi="Times New Roman" w:cs="Times New Roman"/>
          <w:sz w:val="24"/>
          <w:szCs w:val="24"/>
          <w:lang w:val="sr-Cyrl-RS"/>
        </w:rPr>
        <w:t>о</w:t>
      </w:r>
      <w:r w:rsidR="006C1AD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2560E">
        <w:rPr>
          <w:rFonts w:ascii="Times New Roman" w:eastAsia="Times New Roman" w:hAnsi="Times New Roman" w:cs="Times New Roman"/>
          <w:sz w:val="24"/>
          <w:szCs w:val="24"/>
          <w:lang w:val="sr-Cyrl-RS"/>
        </w:rPr>
        <w:t>ни</w:t>
      </w:r>
      <w:r w:rsidR="006C1AD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раскида</w:t>
      </w:r>
      <w:r w:rsidR="0002560E">
        <w:rPr>
          <w:rFonts w:ascii="Times New Roman" w:eastAsia="Times New Roman" w:hAnsi="Times New Roman" w:cs="Times New Roman"/>
          <w:sz w:val="24"/>
          <w:szCs w:val="24"/>
          <w:lang w:val="sr-Cyrl-RS"/>
        </w:rPr>
        <w:t>ти</w:t>
      </w:r>
      <w:r w:rsidR="006C1ADE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B37F1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B79F2">
        <w:rPr>
          <w:rFonts w:ascii="Times New Roman" w:eastAsia="Times New Roman" w:hAnsi="Times New Roman" w:cs="Times New Roman"/>
          <w:sz w:val="24"/>
          <w:szCs w:val="24"/>
          <w:lang w:val="sr-Cyrl-RS"/>
        </w:rPr>
        <w:t>Истакнута је</w:t>
      </w:r>
      <w:r w:rsidR="00B37F1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неодговорност посло</w:t>
      </w:r>
      <w:r w:rsidR="004E12D2">
        <w:rPr>
          <w:rFonts w:ascii="Times New Roman" w:eastAsia="Times New Roman" w:hAnsi="Times New Roman" w:cs="Times New Roman"/>
          <w:sz w:val="24"/>
          <w:szCs w:val="24"/>
          <w:lang w:val="sr-Cyrl-RS"/>
        </w:rPr>
        <w:t>водства</w:t>
      </w:r>
      <w:r w:rsidR="00B37F1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B471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 предузећима у реструктурирању и </w:t>
      </w:r>
      <w:r w:rsidR="005B79F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да би </w:t>
      </w:r>
      <w:r w:rsidR="00BB4717">
        <w:rPr>
          <w:rFonts w:ascii="Times New Roman" w:eastAsia="Times New Roman" w:hAnsi="Times New Roman" w:cs="Times New Roman"/>
          <w:sz w:val="24"/>
          <w:szCs w:val="24"/>
          <w:lang w:val="sr-Cyrl-RS"/>
        </w:rPr>
        <w:t>предходн</w:t>
      </w:r>
      <w:r w:rsidR="005B79F2">
        <w:rPr>
          <w:rFonts w:ascii="Times New Roman" w:eastAsia="Times New Roman" w:hAnsi="Times New Roman" w:cs="Times New Roman"/>
          <w:sz w:val="24"/>
          <w:szCs w:val="24"/>
          <w:lang w:val="sr-Cyrl-RS"/>
        </w:rPr>
        <w:t>и</w:t>
      </w:r>
      <w:r w:rsidR="00BB471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директор Агенције за прватизацију</w:t>
      </w:r>
      <w:r w:rsidR="005B79F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требало да сноси некакву елементарну одговорност за све ш</w:t>
      </w:r>
      <w:r w:rsidR="005112CE">
        <w:rPr>
          <w:rFonts w:ascii="Times New Roman" w:eastAsia="Times New Roman" w:hAnsi="Times New Roman" w:cs="Times New Roman"/>
          <w:sz w:val="24"/>
          <w:szCs w:val="24"/>
          <w:lang w:val="sr-Cyrl-RS"/>
        </w:rPr>
        <w:t>то се дешавало, како се не би у</w:t>
      </w:r>
      <w:r w:rsidR="005B79F2">
        <w:rPr>
          <w:rFonts w:ascii="Times New Roman" w:eastAsia="Times New Roman" w:hAnsi="Times New Roman" w:cs="Times New Roman"/>
          <w:sz w:val="24"/>
          <w:szCs w:val="24"/>
          <w:lang w:val="sr-Cyrl-RS"/>
        </w:rPr>
        <w:t>будуће то поновило</w:t>
      </w:r>
      <w:r w:rsidR="00BB471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BB4717" w:rsidRPr="00CB79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Напоменуто је да </w:t>
      </w:r>
      <w:r w:rsidR="005B79F2" w:rsidRPr="00CB79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не треба заборавити оне који ће остати без посла и </w:t>
      </w:r>
      <w:r w:rsidR="00CB7918" w:rsidRPr="00CB79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да држава треба да обезбеди за њих </w:t>
      </w:r>
      <w:r w:rsidR="001C3235" w:rsidRPr="00CB7918">
        <w:rPr>
          <w:rFonts w:ascii="Times New Roman" w:eastAsia="Times New Roman" w:hAnsi="Times New Roman" w:cs="Times New Roman"/>
          <w:sz w:val="24"/>
          <w:szCs w:val="24"/>
          <w:lang w:val="sr-Cyrl-RS"/>
        </w:rPr>
        <w:t>отпремнин</w:t>
      </w:r>
      <w:r w:rsidR="008B1EC1" w:rsidRPr="00CB79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е, </w:t>
      </w:r>
      <w:r w:rsidR="00CB7918" w:rsidRPr="00CB79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односно </w:t>
      </w:r>
      <w:r w:rsidR="001C3235" w:rsidRPr="00CB7918">
        <w:rPr>
          <w:rFonts w:ascii="Times New Roman" w:eastAsia="Times New Roman" w:hAnsi="Times New Roman" w:cs="Times New Roman"/>
          <w:sz w:val="24"/>
          <w:szCs w:val="24"/>
          <w:lang w:val="sr-Cyrl-RS"/>
        </w:rPr>
        <w:t>социјалн</w:t>
      </w:r>
      <w:r w:rsidR="008B1EC1" w:rsidRPr="00CB7918">
        <w:rPr>
          <w:rFonts w:ascii="Times New Roman" w:eastAsia="Times New Roman" w:hAnsi="Times New Roman" w:cs="Times New Roman"/>
          <w:sz w:val="24"/>
          <w:szCs w:val="24"/>
          <w:lang w:val="sr-Cyrl-RS"/>
        </w:rPr>
        <w:t>и</w:t>
      </w:r>
      <w:r w:rsidR="001C3235" w:rsidRPr="00CB79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програм </w:t>
      </w:r>
      <w:r w:rsidR="00CB7918" w:rsidRPr="00CB7918">
        <w:rPr>
          <w:rFonts w:ascii="Times New Roman" w:eastAsia="Times New Roman" w:hAnsi="Times New Roman" w:cs="Times New Roman"/>
          <w:sz w:val="24"/>
          <w:szCs w:val="24"/>
          <w:lang w:val="sr-Cyrl-RS"/>
        </w:rPr>
        <w:t>и повезивање радног стажа</w:t>
      </w:r>
      <w:r w:rsidR="003375C7" w:rsidRPr="00CB79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142BAA">
        <w:rPr>
          <w:rFonts w:ascii="Times New Roman" w:eastAsia="Times New Roman" w:hAnsi="Times New Roman" w:cs="Times New Roman"/>
          <w:sz w:val="24"/>
          <w:szCs w:val="24"/>
          <w:lang w:val="sr-Cyrl-RS"/>
        </w:rPr>
        <w:t>Треба што пре донети з</w:t>
      </w:r>
      <w:r w:rsidR="008B1EC1">
        <w:rPr>
          <w:rFonts w:ascii="Times New Roman" w:eastAsia="Times New Roman" w:hAnsi="Times New Roman" w:cs="Times New Roman"/>
          <w:sz w:val="24"/>
          <w:szCs w:val="24"/>
          <w:lang w:val="sr-Cyrl-RS"/>
        </w:rPr>
        <w:t>акон о конверзији у вези власништв</w:t>
      </w:r>
      <w:r w:rsidR="00142BAA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="008B1EC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над земљиштем и нови закон који ће убрзати стечај. Инвеститори који су купили или намеравају да купе предузећа у стечају, неће да инвестирају док се не реши проблем власништва над земљиштем.</w:t>
      </w:r>
      <w:r w:rsidR="00226A0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Истакнуто је да после 31. децембра 2015. године друштвен</w:t>
      </w:r>
      <w:r w:rsidR="00142BAA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="00226A0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предузећа неће постојати, јер ће он</w:t>
      </w:r>
      <w:r w:rsidR="00142B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а </w:t>
      </w:r>
      <w:r w:rsidR="00226A0F">
        <w:rPr>
          <w:rFonts w:ascii="Times New Roman" w:eastAsia="Times New Roman" w:hAnsi="Times New Roman" w:cs="Times New Roman"/>
          <w:sz w:val="24"/>
          <w:szCs w:val="24"/>
          <w:lang w:val="sr-Cyrl-RS"/>
        </w:rPr>
        <w:t>кој</w:t>
      </w:r>
      <w:r w:rsidR="00142BAA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="00226A0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не буду </w:t>
      </w:r>
      <w:r w:rsidR="00142BAA">
        <w:rPr>
          <w:rFonts w:ascii="Times New Roman" w:eastAsia="Times New Roman" w:hAnsi="Times New Roman" w:cs="Times New Roman"/>
          <w:sz w:val="24"/>
          <w:szCs w:val="24"/>
          <w:lang w:val="sr-Cyrl-RS"/>
        </w:rPr>
        <w:t>приватизована</w:t>
      </w:r>
      <w:r w:rsidR="00226A0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постати др</w:t>
      </w:r>
      <w:r w:rsidR="00142BAA">
        <w:rPr>
          <w:rFonts w:ascii="Times New Roman" w:eastAsia="Times New Roman" w:hAnsi="Times New Roman" w:cs="Times New Roman"/>
          <w:sz w:val="24"/>
          <w:szCs w:val="24"/>
          <w:lang w:val="sr-Cyrl-RS"/>
        </w:rPr>
        <w:t>жавна</w:t>
      </w:r>
      <w:r w:rsidR="00226A0F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A17606" w:rsidRDefault="00A75AA8" w:rsidP="00165B68">
      <w:pPr>
        <w:spacing w:after="0" w:line="240" w:lineRule="auto"/>
        <w:ind w:firstLine="144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Поводом дискусије, </w:t>
      </w:r>
      <w:r w:rsidR="00A80078">
        <w:rPr>
          <w:rFonts w:ascii="Times New Roman" w:eastAsia="Times New Roman" w:hAnsi="Times New Roman" w:cs="Times New Roman"/>
          <w:sz w:val="24"/>
          <w:szCs w:val="24"/>
          <w:lang w:val="sr-Cyrl-RS"/>
        </w:rPr>
        <w:t>Жељко Сертић</w:t>
      </w:r>
      <w:r w:rsidR="00C62AC1">
        <w:rPr>
          <w:rFonts w:ascii="Times New Roman" w:eastAsia="Times New Roman" w:hAnsi="Times New Roman" w:cs="Times New Roman"/>
          <w:sz w:val="24"/>
          <w:szCs w:val="24"/>
          <w:lang w:val="sr-Cyrl-RS"/>
        </w:rPr>
        <w:t>, министар привреде</w:t>
      </w:r>
      <w:r w:rsidR="00A800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је истакао да постоји проблем са дефинисањем тржишне вредности </w:t>
      </w:r>
      <w:r w:rsidR="004214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предузећа </w:t>
      </w:r>
      <w:r w:rsidR="00183652">
        <w:rPr>
          <w:rFonts w:ascii="Times New Roman" w:eastAsia="Times New Roman" w:hAnsi="Times New Roman" w:cs="Times New Roman"/>
          <w:sz w:val="24"/>
          <w:szCs w:val="24"/>
          <w:lang w:val="sr-Cyrl-RS"/>
        </w:rPr>
        <w:t>и изнео пример где</w:t>
      </w:r>
      <w:r w:rsidR="004214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два различита овлашћена института дају различиту процену. Наведен је пример фабрике „Желвоз“ а.д., чиј</w:t>
      </w:r>
      <w:r w:rsidR="00B10AD4">
        <w:rPr>
          <w:rFonts w:ascii="Times New Roman" w:eastAsia="Times New Roman" w:hAnsi="Times New Roman" w:cs="Times New Roman"/>
          <w:sz w:val="24"/>
          <w:szCs w:val="24"/>
          <w:lang w:val="sr-Cyrl-RS"/>
        </w:rPr>
        <w:t>у</w:t>
      </w:r>
      <w:r w:rsidR="004214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је имовин</w:t>
      </w:r>
      <w:r w:rsidR="00B10AD4">
        <w:rPr>
          <w:rFonts w:ascii="Times New Roman" w:eastAsia="Times New Roman" w:hAnsi="Times New Roman" w:cs="Times New Roman"/>
          <w:sz w:val="24"/>
          <w:szCs w:val="24"/>
          <w:lang w:val="sr-Cyrl-RS"/>
        </w:rPr>
        <w:t>у један институт</w:t>
      </w:r>
      <w:r w:rsidR="004214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проце</w:t>
      </w:r>
      <w:r w:rsidR="00B10AD4">
        <w:rPr>
          <w:rFonts w:ascii="Times New Roman" w:eastAsia="Times New Roman" w:hAnsi="Times New Roman" w:cs="Times New Roman"/>
          <w:sz w:val="24"/>
          <w:szCs w:val="24"/>
          <w:lang w:val="sr-Cyrl-RS"/>
        </w:rPr>
        <w:t>нио</w:t>
      </w:r>
      <w:r w:rsidR="004214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на 17,5 милиона евра, а други </w:t>
      </w:r>
      <w:r w:rsidR="00B40755">
        <w:rPr>
          <w:rFonts w:ascii="Times New Roman" w:eastAsia="Times New Roman" w:hAnsi="Times New Roman" w:cs="Times New Roman"/>
          <w:sz w:val="24"/>
          <w:szCs w:val="24"/>
          <w:lang w:val="sr-Cyrl-RS"/>
        </w:rPr>
        <w:t>на 4,4 милиона</w:t>
      </w:r>
      <w:r w:rsidR="0083593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евра</w:t>
      </w:r>
      <w:r w:rsidR="00B40755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713AD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Ово је драстичан пример који онемогућава успешан заврше</w:t>
      </w:r>
      <w:r w:rsidR="00535E54">
        <w:rPr>
          <w:rFonts w:ascii="Times New Roman" w:eastAsia="Times New Roman" w:hAnsi="Times New Roman" w:cs="Times New Roman"/>
          <w:sz w:val="24"/>
          <w:szCs w:val="24"/>
          <w:lang w:val="sr-Cyrl-RS"/>
        </w:rPr>
        <w:t>так</w:t>
      </w:r>
      <w:r w:rsidR="00713AD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процеса приватизације</w:t>
      </w:r>
      <w:r w:rsidR="00535E5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E84EE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Велики број објективних и </w:t>
      </w:r>
      <w:r w:rsidR="00F33F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субјективних проблема је утицао </w:t>
      </w:r>
      <w:r w:rsidR="00E84EEA">
        <w:rPr>
          <w:rFonts w:ascii="Times New Roman" w:eastAsia="Times New Roman" w:hAnsi="Times New Roman" w:cs="Times New Roman"/>
          <w:sz w:val="24"/>
          <w:szCs w:val="24"/>
          <w:lang w:val="sr-Cyrl-RS"/>
        </w:rPr>
        <w:t>на сам процес приватизације.</w:t>
      </w:r>
      <w:r w:rsidR="00F25CB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33FC5">
        <w:rPr>
          <w:rFonts w:ascii="Times New Roman" w:eastAsia="Times New Roman" w:hAnsi="Times New Roman" w:cs="Times New Roman"/>
          <w:sz w:val="24"/>
          <w:szCs w:val="24"/>
          <w:lang w:val="sr-Cyrl-RS"/>
        </w:rPr>
        <w:t>Истина је да Агенција за приватизацију није била спремна</w:t>
      </w:r>
      <w:r w:rsidR="00F025B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</w:t>
      </w:r>
      <w:r w:rsidR="00FD66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да су били </w:t>
      </w:r>
      <w:r w:rsidR="00FD66F0" w:rsidRPr="00D07B64">
        <w:rPr>
          <w:rFonts w:ascii="Times New Roman" w:eastAsia="Times New Roman" w:hAnsi="Times New Roman" w:cs="Times New Roman"/>
          <w:sz w:val="24"/>
          <w:szCs w:val="24"/>
          <w:lang w:val="sr-Cyrl-RS"/>
        </w:rPr>
        <w:t>против</w:t>
      </w:r>
      <w:r w:rsidR="00D07B6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приватизације они који су требали да допринесу да до приватизације дође</w:t>
      </w:r>
      <w:r w:rsidR="00F025B2">
        <w:rPr>
          <w:rFonts w:ascii="Times New Roman" w:eastAsia="Times New Roman" w:hAnsi="Times New Roman" w:cs="Times New Roman"/>
          <w:sz w:val="24"/>
          <w:szCs w:val="24"/>
          <w:lang w:val="sr-Cyrl-RS"/>
        </w:rPr>
        <w:t>, а то су менаџери и руководиоци предузећа</w:t>
      </w:r>
      <w:r w:rsidR="00D07B64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0D6BC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Истакао је неспособност система који за шест година није завршио ниједну приватизацију</w:t>
      </w:r>
      <w:r w:rsidR="009A6E46">
        <w:rPr>
          <w:rFonts w:ascii="Times New Roman" w:eastAsia="Times New Roman" w:hAnsi="Times New Roman" w:cs="Times New Roman"/>
          <w:sz w:val="24"/>
          <w:szCs w:val="24"/>
          <w:lang w:val="sr-Latn-RS"/>
        </w:rPr>
        <w:t>.</w:t>
      </w:r>
      <w:r w:rsidR="00526EB5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="00E80D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14. августа 2014. године 144 предузећа </w:t>
      </w:r>
      <w:r w:rsidR="00DC4C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 реструктурирању </w:t>
      </w:r>
      <w:r w:rsidR="00E80D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била су за приватизацију, </w:t>
      </w:r>
      <w:r w:rsidR="006810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а од тога </w:t>
      </w:r>
      <w:r w:rsidR="00E80D19">
        <w:rPr>
          <w:rFonts w:ascii="Times New Roman" w:eastAsia="Times New Roman" w:hAnsi="Times New Roman" w:cs="Times New Roman"/>
          <w:sz w:val="24"/>
          <w:szCs w:val="24"/>
          <w:lang w:val="sr-Cyrl-RS"/>
        </w:rPr>
        <w:t>40 је отишло у ст</w:t>
      </w:r>
      <w:r w:rsidR="00C66F92">
        <w:rPr>
          <w:rFonts w:ascii="Times New Roman" w:eastAsia="Times New Roman" w:hAnsi="Times New Roman" w:cs="Times New Roman"/>
          <w:sz w:val="24"/>
          <w:szCs w:val="24"/>
          <w:lang w:val="sr-Cyrl-RS"/>
        </w:rPr>
        <w:t>е</w:t>
      </w:r>
      <w:r w:rsidR="006810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чај и </w:t>
      </w:r>
      <w:r w:rsidR="00E80D19">
        <w:rPr>
          <w:rFonts w:ascii="Times New Roman" w:eastAsia="Times New Roman" w:hAnsi="Times New Roman" w:cs="Times New Roman"/>
          <w:sz w:val="24"/>
          <w:szCs w:val="24"/>
          <w:lang w:val="sr-Cyrl-RS"/>
        </w:rPr>
        <w:t>седам ће бити приватизовано на бази Бриселског споразума, јер се налазе на територији Косова и Метохије. Остало је 97 привредних субјеката</w:t>
      </w:r>
      <w:r w:rsidR="00C66F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 реструктурирању</w:t>
      </w:r>
      <w:r w:rsidR="00E80D19">
        <w:rPr>
          <w:rFonts w:ascii="Times New Roman" w:eastAsia="Times New Roman" w:hAnsi="Times New Roman" w:cs="Times New Roman"/>
          <w:sz w:val="24"/>
          <w:szCs w:val="24"/>
          <w:lang w:val="sr-Cyrl-RS"/>
        </w:rPr>
        <w:t>, а за 17 предузећа се тражи продужење рока</w:t>
      </w:r>
      <w:r w:rsidR="00C66F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заштите од повериоца</w:t>
      </w:r>
      <w:r w:rsidR="00E80D19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5D38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Агенција за приватизацију је прегледала документацију финске компаниј</w:t>
      </w:r>
      <w:r w:rsidR="00B9524F">
        <w:rPr>
          <w:rFonts w:ascii="Times New Roman" w:eastAsia="Times New Roman" w:hAnsi="Times New Roman" w:cs="Times New Roman"/>
          <w:sz w:val="24"/>
          <w:szCs w:val="24"/>
          <w:lang w:val="sr-Cyrl-RS"/>
        </w:rPr>
        <w:t>е</w:t>
      </w:r>
      <w:r w:rsidR="005D38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„СИСУ“</w:t>
      </w:r>
      <w:r w:rsidR="00232990">
        <w:rPr>
          <w:rFonts w:ascii="Times New Roman" w:eastAsia="Times New Roman" w:hAnsi="Times New Roman" w:cs="Times New Roman"/>
          <w:sz w:val="24"/>
          <w:szCs w:val="24"/>
          <w:lang w:val="sr-Cyrl-RS"/>
        </w:rPr>
        <w:t>, која је поднела захтев за куповину „Фабрике аутомобила“ Прибој</w:t>
      </w:r>
      <w:r w:rsidR="005D38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констатовала да испуњава све услове. </w:t>
      </w:r>
      <w:r w:rsidR="00A31B5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Формирана је радна група која се бави облашћу проблематичних финансијских резултата компанија. У </w:t>
      </w:r>
      <w:r w:rsidR="002C2404">
        <w:rPr>
          <w:rFonts w:ascii="Times New Roman" w:eastAsia="Times New Roman" w:hAnsi="Times New Roman" w:cs="Times New Roman"/>
          <w:sz w:val="24"/>
          <w:szCs w:val="24"/>
          <w:lang w:val="sr-Cyrl-RS"/>
        </w:rPr>
        <w:t>припреми</w:t>
      </w:r>
      <w:r w:rsidR="00A31B5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C2404">
        <w:rPr>
          <w:rFonts w:ascii="Times New Roman" w:eastAsia="Times New Roman" w:hAnsi="Times New Roman" w:cs="Times New Roman"/>
          <w:sz w:val="24"/>
          <w:szCs w:val="24"/>
          <w:lang w:val="sr-Cyrl-RS"/>
        </w:rPr>
        <w:t>су</w:t>
      </w:r>
      <w:r w:rsidR="00A31B5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измен</w:t>
      </w:r>
      <w:r w:rsidR="002C2404">
        <w:rPr>
          <w:rFonts w:ascii="Times New Roman" w:eastAsia="Times New Roman" w:hAnsi="Times New Roman" w:cs="Times New Roman"/>
          <w:sz w:val="24"/>
          <w:szCs w:val="24"/>
          <w:lang w:val="sr-Cyrl-RS"/>
        </w:rPr>
        <w:t>е</w:t>
      </w:r>
      <w:r w:rsidR="00A31B5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допун</w:t>
      </w:r>
      <w:r w:rsidR="002C2404">
        <w:rPr>
          <w:rFonts w:ascii="Times New Roman" w:eastAsia="Times New Roman" w:hAnsi="Times New Roman" w:cs="Times New Roman"/>
          <w:sz w:val="24"/>
          <w:szCs w:val="24"/>
          <w:lang w:val="sr-Cyrl-RS"/>
        </w:rPr>
        <w:t>е</w:t>
      </w:r>
      <w:r w:rsidR="00A31B5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Закона о споразумном финансијском реструктурирању.</w:t>
      </w:r>
      <w:r w:rsidR="00A5784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Са циљем да </w:t>
      </w:r>
      <w:r w:rsidR="0053499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реализацију </w:t>
      </w:r>
      <w:r w:rsidR="00A57842">
        <w:rPr>
          <w:rFonts w:ascii="Times New Roman" w:eastAsia="Times New Roman" w:hAnsi="Times New Roman" w:cs="Times New Roman"/>
          <w:sz w:val="24"/>
          <w:szCs w:val="24"/>
          <w:lang w:val="sr-Cyrl-RS"/>
        </w:rPr>
        <w:t>стечајн</w:t>
      </w:r>
      <w:r w:rsidR="0053499D">
        <w:rPr>
          <w:rFonts w:ascii="Times New Roman" w:eastAsia="Times New Roman" w:hAnsi="Times New Roman" w:cs="Times New Roman"/>
          <w:sz w:val="24"/>
          <w:szCs w:val="24"/>
          <w:lang w:val="sr-Cyrl-RS"/>
        </w:rPr>
        <w:t>ог</w:t>
      </w:r>
      <w:r w:rsidR="00A5784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поступ</w:t>
      </w:r>
      <w:r w:rsidR="0053499D">
        <w:rPr>
          <w:rFonts w:ascii="Times New Roman" w:eastAsia="Times New Roman" w:hAnsi="Times New Roman" w:cs="Times New Roman"/>
          <w:sz w:val="24"/>
          <w:szCs w:val="24"/>
          <w:lang w:val="sr-Cyrl-RS"/>
        </w:rPr>
        <w:t>ка</w:t>
      </w:r>
      <w:r w:rsidR="00A5784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учине </w:t>
      </w:r>
      <w:r w:rsidR="0053499D">
        <w:rPr>
          <w:rFonts w:ascii="Times New Roman" w:eastAsia="Times New Roman" w:hAnsi="Times New Roman" w:cs="Times New Roman"/>
          <w:sz w:val="24"/>
          <w:szCs w:val="24"/>
          <w:lang w:val="sr-Cyrl-RS"/>
        </w:rPr>
        <w:t>ефикаснијом, бржом и транспарентнијом</w:t>
      </w:r>
      <w:r w:rsidR="00F02E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са радом је почела група </w:t>
      </w:r>
      <w:r w:rsidR="002C24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која ће </w:t>
      </w:r>
      <w:r w:rsidR="00F02E26">
        <w:rPr>
          <w:rFonts w:ascii="Times New Roman" w:eastAsia="Times New Roman" w:hAnsi="Times New Roman" w:cs="Times New Roman"/>
          <w:sz w:val="24"/>
          <w:szCs w:val="24"/>
          <w:lang w:val="sr-Cyrl-RS"/>
        </w:rPr>
        <w:t>у сарадњи са Светском банком</w:t>
      </w:r>
      <w:r w:rsidR="002C24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предложити с</w:t>
      </w:r>
      <w:r w:rsidR="00AB7B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мањење овлашћења </w:t>
      </w:r>
      <w:r w:rsidR="002C24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 повећање обавеза </w:t>
      </w:r>
      <w:r w:rsidR="00AB7BC7">
        <w:rPr>
          <w:rFonts w:ascii="Times New Roman" w:eastAsia="Times New Roman" w:hAnsi="Times New Roman" w:cs="Times New Roman"/>
          <w:sz w:val="24"/>
          <w:szCs w:val="24"/>
          <w:lang w:val="sr-Cyrl-RS"/>
        </w:rPr>
        <w:t>стечајн</w:t>
      </w:r>
      <w:r w:rsidR="00CC40F3">
        <w:rPr>
          <w:rFonts w:ascii="Times New Roman" w:eastAsia="Times New Roman" w:hAnsi="Times New Roman" w:cs="Times New Roman"/>
          <w:sz w:val="24"/>
          <w:szCs w:val="24"/>
          <w:lang w:val="sr-Cyrl-RS"/>
        </w:rPr>
        <w:t>их</w:t>
      </w:r>
      <w:r w:rsidR="00AB7B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управни</w:t>
      </w:r>
      <w:r w:rsidR="00CC40F3">
        <w:rPr>
          <w:rFonts w:ascii="Times New Roman" w:eastAsia="Times New Roman" w:hAnsi="Times New Roman" w:cs="Times New Roman"/>
          <w:sz w:val="24"/>
          <w:szCs w:val="24"/>
          <w:lang w:val="sr-Cyrl-RS"/>
        </w:rPr>
        <w:t>к</w:t>
      </w:r>
      <w:r w:rsidR="00AB7BC7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="00232990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AB7B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52294">
        <w:rPr>
          <w:rFonts w:ascii="Times New Roman" w:eastAsia="Times New Roman" w:hAnsi="Times New Roman" w:cs="Times New Roman"/>
          <w:sz w:val="24"/>
          <w:szCs w:val="24"/>
          <w:lang w:val="sr-Cyrl-RS"/>
        </w:rPr>
        <w:t>Циљ је да се дође до правог модела</w:t>
      </w:r>
      <w:r w:rsidR="00C012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стечајног поступка</w:t>
      </w:r>
      <w:r w:rsidR="005404B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</w:p>
    <w:p w:rsidR="00165B68" w:rsidRDefault="00C62AC1" w:rsidP="00A75AA8">
      <w:pPr>
        <w:spacing w:after="0" w:line="240" w:lineRule="auto"/>
        <w:ind w:firstLine="144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Љубомир Шубара</w:t>
      </w:r>
      <w:r w:rsidR="00A17606">
        <w:rPr>
          <w:rFonts w:ascii="Times New Roman" w:eastAsia="Times New Roman" w:hAnsi="Times New Roman" w:cs="Times New Roman"/>
          <w:sz w:val="24"/>
          <w:szCs w:val="24"/>
          <w:lang w:val="sr-Cyrl-RS"/>
        </w:rPr>
        <w:t>, директор Агенције за приватизацију је</w:t>
      </w:r>
      <w:r w:rsidR="009F30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65B68">
        <w:rPr>
          <w:rFonts w:ascii="Times New Roman" w:eastAsia="Times New Roman" w:hAnsi="Times New Roman" w:cs="Times New Roman"/>
          <w:sz w:val="24"/>
          <w:szCs w:val="24"/>
          <w:lang w:val="sr-Cyrl-RS"/>
        </w:rPr>
        <w:t>изнео да Агенција за приватизацију није овлашћена ни стручна и не може директно да утиче на то како ће се врш</w:t>
      </w:r>
      <w:r w:rsidR="00986483">
        <w:rPr>
          <w:rFonts w:ascii="Times New Roman" w:eastAsia="Times New Roman" w:hAnsi="Times New Roman" w:cs="Times New Roman"/>
          <w:sz w:val="24"/>
          <w:szCs w:val="24"/>
          <w:lang w:val="sr-Cyrl-RS"/>
        </w:rPr>
        <w:t>и</w:t>
      </w:r>
      <w:r w:rsidR="00165B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ти процена тржишне вредности одређених предузећа. </w:t>
      </w:r>
      <w:r w:rsidR="00AD6893">
        <w:rPr>
          <w:rFonts w:ascii="Times New Roman" w:eastAsia="Times New Roman" w:hAnsi="Times New Roman" w:cs="Times New Roman"/>
          <w:sz w:val="24"/>
          <w:szCs w:val="24"/>
          <w:lang w:val="sr-Cyrl-RS"/>
        </w:rPr>
        <w:t>Агенција за приватизацију је интензивније требала да ради на свим подзаконским актима</w:t>
      </w:r>
      <w:r w:rsidR="00BD42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</w:t>
      </w:r>
      <w:r w:rsidR="00AD689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припремама уговора, како би се од краја децембра 2014. године </w:t>
      </w:r>
      <w:r w:rsidR="00BD42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објавили јавни позиви </w:t>
      </w:r>
      <w:r w:rsidR="00DC0B84">
        <w:rPr>
          <w:rFonts w:ascii="Times New Roman" w:eastAsia="Times New Roman" w:hAnsi="Times New Roman" w:cs="Times New Roman"/>
          <w:sz w:val="24"/>
          <w:szCs w:val="24"/>
          <w:lang w:val="sr-Cyrl-RS"/>
        </w:rPr>
        <w:t>за приватизацију</w:t>
      </w:r>
      <w:r w:rsidR="00AD689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предузећа. </w:t>
      </w:r>
      <w:r w:rsidR="0092698C">
        <w:rPr>
          <w:rFonts w:ascii="Times New Roman" w:eastAsia="Times New Roman" w:hAnsi="Times New Roman" w:cs="Times New Roman"/>
          <w:sz w:val="24"/>
          <w:szCs w:val="24"/>
          <w:lang w:val="sr-Cyrl-RS"/>
        </w:rPr>
        <w:t>Објављен је јавни позив за приватизацију 12 предузећа, што је</w:t>
      </w:r>
      <w:r w:rsidR="00BA6C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није</w:t>
      </w:r>
      <w:r w:rsidR="0092698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мног</w:t>
      </w:r>
      <w:r w:rsidR="00BA6C9F">
        <w:rPr>
          <w:rFonts w:ascii="Times New Roman" w:eastAsia="Times New Roman" w:hAnsi="Times New Roman" w:cs="Times New Roman"/>
          <w:sz w:val="24"/>
          <w:szCs w:val="24"/>
          <w:lang w:val="sr-Cyrl-RS"/>
        </w:rPr>
        <w:t>о</w:t>
      </w:r>
      <w:r w:rsidR="0092698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али ако се има у виду да у последњих шест година није било објава, </w:t>
      </w:r>
      <w:r w:rsidR="0092698C"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>онда је то успех. Пре три године Агенција за приватизацију је позајмила пет милијарди динара буџет</w:t>
      </w:r>
      <w:r w:rsidR="00871A66">
        <w:rPr>
          <w:rFonts w:ascii="Times New Roman" w:eastAsia="Times New Roman" w:hAnsi="Times New Roman" w:cs="Times New Roman"/>
          <w:sz w:val="24"/>
          <w:szCs w:val="24"/>
          <w:lang w:val="sr-Cyrl-RS"/>
        </w:rPr>
        <w:t>у</w:t>
      </w:r>
      <w:r w:rsidR="0092698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који нису враћени.</w:t>
      </w:r>
      <w:r w:rsidR="00CB5F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Агенција за приватизацију тражи повраћај дела средстава како би избегл</w:t>
      </w:r>
      <w:r w:rsidR="008A66D2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="00CB5F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блокаду рачуна.</w:t>
      </w:r>
    </w:p>
    <w:p w:rsidR="00A869B9" w:rsidRPr="005E6416" w:rsidRDefault="00A869B9" w:rsidP="00A869B9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У дискусији су учествовали </w:t>
      </w:r>
      <w:r w:rsidR="00BC1BF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Александра Томић,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Радмило Костић, Горан Ћирић, Драган Јовановић, Жељко Сертић и Љубомир Шубара.</w:t>
      </w:r>
    </w:p>
    <w:p w:rsidR="00011FF4" w:rsidRPr="00E5133A" w:rsidRDefault="00011FF4" w:rsidP="00F14B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31FF0" w:rsidRDefault="00A869B9" w:rsidP="00031FF0">
      <w:pPr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 xml:space="preserve">а) </w:t>
      </w:r>
      <w:proofErr w:type="spellStart"/>
      <w:r w:rsidR="00031FF0" w:rsidRPr="006A3983">
        <w:rPr>
          <w:rFonts w:ascii="Times New Roman" w:hAnsi="Times New Roman" w:cs="Times New Roman"/>
          <w:sz w:val="24"/>
        </w:rPr>
        <w:t>Одбор</w:t>
      </w:r>
      <w:proofErr w:type="spellEnd"/>
      <w:r w:rsidR="00031FF0" w:rsidRPr="006A398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31FF0" w:rsidRPr="006A3983">
        <w:rPr>
          <w:rFonts w:ascii="Times New Roman" w:hAnsi="Times New Roman" w:cs="Times New Roman"/>
          <w:sz w:val="24"/>
        </w:rPr>
        <w:t>је</w:t>
      </w:r>
      <w:proofErr w:type="spellEnd"/>
      <w:r w:rsidR="00031FF0" w:rsidRPr="006A3983">
        <w:rPr>
          <w:rFonts w:ascii="Times New Roman" w:hAnsi="Times New Roman" w:cs="Times New Roman"/>
          <w:sz w:val="24"/>
        </w:rPr>
        <w:t xml:space="preserve">, у </w:t>
      </w:r>
      <w:proofErr w:type="spellStart"/>
      <w:r w:rsidR="00031FF0" w:rsidRPr="006A3983">
        <w:rPr>
          <w:rFonts w:ascii="Times New Roman" w:hAnsi="Times New Roman" w:cs="Times New Roman"/>
          <w:sz w:val="24"/>
        </w:rPr>
        <w:t>складу</w:t>
      </w:r>
      <w:proofErr w:type="spellEnd"/>
      <w:r w:rsidR="00031FF0" w:rsidRPr="006A398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31FF0" w:rsidRPr="006A3983">
        <w:rPr>
          <w:rFonts w:ascii="Times New Roman" w:hAnsi="Times New Roman" w:cs="Times New Roman"/>
          <w:sz w:val="24"/>
        </w:rPr>
        <w:t>са</w:t>
      </w:r>
      <w:proofErr w:type="spellEnd"/>
      <w:r w:rsidR="00031FF0" w:rsidRPr="006A398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31FF0" w:rsidRPr="006A3983">
        <w:rPr>
          <w:rFonts w:ascii="Times New Roman" w:hAnsi="Times New Roman" w:cs="Times New Roman"/>
          <w:sz w:val="24"/>
        </w:rPr>
        <w:t>чланом</w:t>
      </w:r>
      <w:proofErr w:type="spellEnd"/>
      <w:r w:rsidR="00031FF0" w:rsidRPr="006A3983">
        <w:rPr>
          <w:rFonts w:ascii="Times New Roman" w:hAnsi="Times New Roman" w:cs="Times New Roman"/>
          <w:sz w:val="24"/>
        </w:rPr>
        <w:t xml:space="preserve"> </w:t>
      </w:r>
      <w:r w:rsidR="00031FF0" w:rsidRPr="006A3983">
        <w:rPr>
          <w:rFonts w:ascii="Times New Roman" w:hAnsi="Times New Roman" w:cs="Times New Roman"/>
          <w:sz w:val="24"/>
          <w:lang w:val="sr-Cyrl-RS"/>
        </w:rPr>
        <w:t>155</w:t>
      </w:r>
      <w:r w:rsidR="00031FF0" w:rsidRPr="006A3983">
        <w:rPr>
          <w:rFonts w:ascii="Times New Roman" w:hAnsi="Times New Roman" w:cs="Times New Roman"/>
          <w:sz w:val="24"/>
        </w:rPr>
        <w:t xml:space="preserve">. </w:t>
      </w:r>
      <w:proofErr w:type="spellStart"/>
      <w:proofErr w:type="gramStart"/>
      <w:r w:rsidR="00031FF0" w:rsidRPr="006A3983">
        <w:rPr>
          <w:rFonts w:ascii="Times New Roman" w:hAnsi="Times New Roman" w:cs="Times New Roman"/>
          <w:sz w:val="24"/>
        </w:rPr>
        <w:t>став</w:t>
      </w:r>
      <w:proofErr w:type="spellEnd"/>
      <w:proofErr w:type="gramEnd"/>
      <w:r w:rsidR="00031FF0" w:rsidRPr="006A3983">
        <w:rPr>
          <w:rFonts w:ascii="Times New Roman" w:hAnsi="Times New Roman" w:cs="Times New Roman"/>
          <w:sz w:val="24"/>
        </w:rPr>
        <w:t xml:space="preserve"> </w:t>
      </w:r>
      <w:r w:rsidR="00031FF0" w:rsidRPr="006A3983">
        <w:rPr>
          <w:rFonts w:ascii="Times New Roman" w:hAnsi="Times New Roman" w:cs="Times New Roman"/>
          <w:sz w:val="24"/>
          <w:lang w:val="sr-Cyrl-RS"/>
        </w:rPr>
        <w:t>2</w:t>
      </w:r>
      <w:r w:rsidR="00031FF0" w:rsidRPr="006A3983">
        <w:rPr>
          <w:rFonts w:ascii="Times New Roman" w:hAnsi="Times New Roman" w:cs="Times New Roman"/>
          <w:sz w:val="24"/>
        </w:rPr>
        <w:t xml:space="preserve">. </w:t>
      </w:r>
      <w:proofErr w:type="spellStart"/>
      <w:proofErr w:type="gramStart"/>
      <w:r w:rsidR="00031FF0" w:rsidRPr="006A3983">
        <w:rPr>
          <w:rFonts w:ascii="Times New Roman" w:hAnsi="Times New Roman" w:cs="Times New Roman"/>
          <w:sz w:val="24"/>
        </w:rPr>
        <w:t>Пословника</w:t>
      </w:r>
      <w:proofErr w:type="spellEnd"/>
      <w:r w:rsidR="00031FF0" w:rsidRPr="006A398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31FF0" w:rsidRPr="006A3983">
        <w:rPr>
          <w:rFonts w:ascii="Times New Roman" w:hAnsi="Times New Roman" w:cs="Times New Roman"/>
          <w:sz w:val="24"/>
        </w:rPr>
        <w:t>Народне</w:t>
      </w:r>
      <w:proofErr w:type="spellEnd"/>
      <w:r w:rsidR="00031FF0" w:rsidRPr="006A398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31FF0" w:rsidRPr="006A3983">
        <w:rPr>
          <w:rFonts w:ascii="Times New Roman" w:hAnsi="Times New Roman" w:cs="Times New Roman"/>
          <w:sz w:val="24"/>
        </w:rPr>
        <w:t>скупштине</w:t>
      </w:r>
      <w:proofErr w:type="spellEnd"/>
      <w:r w:rsidR="00031FF0" w:rsidRPr="006A3983">
        <w:rPr>
          <w:rFonts w:ascii="Times New Roman" w:hAnsi="Times New Roman" w:cs="Times New Roman"/>
          <w:sz w:val="24"/>
          <w:lang w:val="sr-Cyrl-RS"/>
        </w:rPr>
        <w:t xml:space="preserve">, одлучио </w:t>
      </w:r>
      <w:r w:rsidR="00031FF0" w:rsidRPr="006A3983">
        <w:rPr>
          <w:rFonts w:ascii="Times New Roman" w:hAnsi="Times New Roman" w:cs="Times New Roman"/>
          <w:color w:val="000000" w:themeColor="text1"/>
          <w:sz w:val="24"/>
          <w:lang w:val="sr-Cyrl-RS"/>
        </w:rPr>
        <w:t>већином гласова</w:t>
      </w:r>
      <w:r w:rsidR="00031FF0" w:rsidRPr="006A3983">
        <w:rPr>
          <w:rFonts w:ascii="Times New Roman" w:hAnsi="Times New Roman" w:cs="Times New Roman"/>
          <w:sz w:val="24"/>
          <w:lang w:val="sr-Cyrl-RS"/>
        </w:rPr>
        <w:t xml:space="preserve"> да предложи Народној скупштини да прихвати</w:t>
      </w:r>
      <w:r w:rsidR="00031FF0" w:rsidRPr="006A3983">
        <w:rPr>
          <w:rFonts w:ascii="Times New Roman" w:hAnsi="Times New Roman" w:cs="Times New Roman"/>
          <w:sz w:val="24"/>
        </w:rPr>
        <w:t xml:space="preserve"> </w:t>
      </w:r>
      <w:r w:rsidR="00031FF0" w:rsidRPr="00031FF0">
        <w:rPr>
          <w:rFonts w:ascii="Times New Roman" w:hAnsi="Times New Roman" w:cs="Times New Roman"/>
          <w:sz w:val="24"/>
          <w:lang w:val="sr-Cyrl-RS"/>
        </w:rPr>
        <w:t>Предлога закона о изменама и допунама Закона о приватизацији</w:t>
      </w:r>
      <w:r w:rsidR="00C6308E">
        <w:rPr>
          <w:rFonts w:ascii="Times New Roman" w:hAnsi="Times New Roman" w:cs="Times New Roman"/>
          <w:sz w:val="24"/>
          <w:lang w:val="sr-Cyrl-RS"/>
        </w:rPr>
        <w:t xml:space="preserve"> у начелу</w:t>
      </w:r>
      <w:r w:rsidR="00031FF0" w:rsidRPr="006A3983">
        <w:rPr>
          <w:rFonts w:ascii="Times New Roman" w:hAnsi="Times New Roman" w:cs="Times New Roman"/>
          <w:sz w:val="24"/>
        </w:rPr>
        <w:t>.</w:t>
      </w:r>
      <w:proofErr w:type="gramEnd"/>
    </w:p>
    <w:p w:rsidR="00A869B9" w:rsidRPr="00A869B9" w:rsidRDefault="00A869B9" w:rsidP="00031FF0">
      <w:pPr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lang w:val="sr-Cyrl-RS"/>
        </w:rPr>
      </w:pPr>
    </w:p>
    <w:p w:rsidR="00A869B9" w:rsidRDefault="00A869B9" w:rsidP="00031FF0">
      <w:pPr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>б)</w:t>
      </w:r>
      <w:r w:rsidRPr="00A869B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A3983">
        <w:rPr>
          <w:rFonts w:ascii="Times New Roman" w:hAnsi="Times New Roman" w:cs="Times New Roman"/>
          <w:sz w:val="24"/>
        </w:rPr>
        <w:t>Одбор</w:t>
      </w:r>
      <w:proofErr w:type="spellEnd"/>
      <w:r w:rsidRPr="006A398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A3983">
        <w:rPr>
          <w:rFonts w:ascii="Times New Roman" w:hAnsi="Times New Roman" w:cs="Times New Roman"/>
          <w:sz w:val="24"/>
        </w:rPr>
        <w:t>је</w:t>
      </w:r>
      <w:proofErr w:type="spellEnd"/>
      <w:r w:rsidRPr="006A3983">
        <w:rPr>
          <w:rFonts w:ascii="Times New Roman" w:hAnsi="Times New Roman" w:cs="Times New Roman"/>
          <w:sz w:val="24"/>
        </w:rPr>
        <w:t xml:space="preserve">, у </w:t>
      </w:r>
      <w:proofErr w:type="spellStart"/>
      <w:r w:rsidRPr="006A3983">
        <w:rPr>
          <w:rFonts w:ascii="Times New Roman" w:hAnsi="Times New Roman" w:cs="Times New Roman"/>
          <w:sz w:val="24"/>
        </w:rPr>
        <w:t>складу</w:t>
      </w:r>
      <w:proofErr w:type="spellEnd"/>
      <w:r w:rsidRPr="006A398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A3983">
        <w:rPr>
          <w:rFonts w:ascii="Times New Roman" w:hAnsi="Times New Roman" w:cs="Times New Roman"/>
          <w:sz w:val="24"/>
        </w:rPr>
        <w:t>са</w:t>
      </w:r>
      <w:proofErr w:type="spellEnd"/>
      <w:r w:rsidRPr="006A398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A3983">
        <w:rPr>
          <w:rFonts w:ascii="Times New Roman" w:hAnsi="Times New Roman" w:cs="Times New Roman"/>
          <w:sz w:val="24"/>
        </w:rPr>
        <w:t>чланом</w:t>
      </w:r>
      <w:proofErr w:type="spellEnd"/>
      <w:r w:rsidRPr="006A3983">
        <w:rPr>
          <w:rFonts w:ascii="Times New Roman" w:hAnsi="Times New Roman" w:cs="Times New Roman"/>
          <w:sz w:val="24"/>
        </w:rPr>
        <w:t xml:space="preserve"> </w:t>
      </w:r>
      <w:r w:rsidRPr="006A3983">
        <w:rPr>
          <w:rFonts w:ascii="Times New Roman" w:hAnsi="Times New Roman" w:cs="Times New Roman"/>
          <w:sz w:val="24"/>
          <w:lang w:val="sr-Cyrl-RS"/>
        </w:rPr>
        <w:t>155</w:t>
      </w:r>
      <w:r w:rsidRPr="006A3983">
        <w:rPr>
          <w:rFonts w:ascii="Times New Roman" w:hAnsi="Times New Roman" w:cs="Times New Roman"/>
          <w:sz w:val="24"/>
        </w:rPr>
        <w:t xml:space="preserve">. </w:t>
      </w:r>
      <w:proofErr w:type="spellStart"/>
      <w:proofErr w:type="gramStart"/>
      <w:r w:rsidRPr="006A3983">
        <w:rPr>
          <w:rFonts w:ascii="Times New Roman" w:hAnsi="Times New Roman" w:cs="Times New Roman"/>
          <w:sz w:val="24"/>
        </w:rPr>
        <w:t>став</w:t>
      </w:r>
      <w:proofErr w:type="spellEnd"/>
      <w:proofErr w:type="gramEnd"/>
      <w:r w:rsidRPr="006A3983">
        <w:rPr>
          <w:rFonts w:ascii="Times New Roman" w:hAnsi="Times New Roman" w:cs="Times New Roman"/>
          <w:sz w:val="24"/>
        </w:rPr>
        <w:t xml:space="preserve"> </w:t>
      </w:r>
      <w:r w:rsidRPr="006A3983">
        <w:rPr>
          <w:rFonts w:ascii="Times New Roman" w:hAnsi="Times New Roman" w:cs="Times New Roman"/>
          <w:sz w:val="24"/>
          <w:lang w:val="sr-Cyrl-RS"/>
        </w:rPr>
        <w:t>2</w:t>
      </w:r>
      <w:r w:rsidRPr="006A3983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6A3983">
        <w:rPr>
          <w:rFonts w:ascii="Times New Roman" w:hAnsi="Times New Roman" w:cs="Times New Roman"/>
          <w:sz w:val="24"/>
        </w:rPr>
        <w:t>Пословника</w:t>
      </w:r>
      <w:proofErr w:type="spellEnd"/>
      <w:r w:rsidRPr="006A398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A3983">
        <w:rPr>
          <w:rFonts w:ascii="Times New Roman" w:hAnsi="Times New Roman" w:cs="Times New Roman"/>
          <w:sz w:val="24"/>
        </w:rPr>
        <w:t>Народне</w:t>
      </w:r>
      <w:proofErr w:type="spellEnd"/>
      <w:r w:rsidRPr="006A398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A3983">
        <w:rPr>
          <w:rFonts w:ascii="Times New Roman" w:hAnsi="Times New Roman" w:cs="Times New Roman"/>
          <w:sz w:val="24"/>
        </w:rPr>
        <w:t>скупштине</w:t>
      </w:r>
      <w:proofErr w:type="spellEnd"/>
      <w:r w:rsidRPr="006A3983">
        <w:rPr>
          <w:rFonts w:ascii="Times New Roman" w:hAnsi="Times New Roman" w:cs="Times New Roman"/>
          <w:sz w:val="24"/>
          <w:lang w:val="sr-Cyrl-RS"/>
        </w:rPr>
        <w:t xml:space="preserve">, одлучио </w:t>
      </w:r>
      <w:r w:rsidRPr="006A3983">
        <w:rPr>
          <w:rFonts w:ascii="Times New Roman" w:hAnsi="Times New Roman" w:cs="Times New Roman"/>
          <w:color w:val="000000" w:themeColor="text1"/>
          <w:sz w:val="24"/>
          <w:lang w:val="sr-Cyrl-RS"/>
        </w:rPr>
        <w:t>већином гласова</w:t>
      </w:r>
      <w:r w:rsidRPr="006A3983">
        <w:rPr>
          <w:rFonts w:ascii="Times New Roman" w:hAnsi="Times New Roman" w:cs="Times New Roman"/>
          <w:sz w:val="24"/>
          <w:lang w:val="sr-Cyrl-RS"/>
        </w:rPr>
        <w:t xml:space="preserve"> да предложи Народној скупштини да прихвати</w:t>
      </w:r>
    </w:p>
    <w:p w:rsidR="00A869B9" w:rsidRPr="00A869B9" w:rsidRDefault="00A869B9" w:rsidP="00A869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0B5B87">
        <w:rPr>
          <w:rFonts w:ascii="Times New Roman" w:hAnsi="Times New Roman" w:cs="Times New Roman"/>
          <w:sz w:val="24"/>
          <w:lang w:val="sr-Cyrl-RS"/>
        </w:rPr>
        <w:t>Предлог закона о изменама и допунама Закона о стандардизацији</w:t>
      </w:r>
      <w:r w:rsidR="00C6308E">
        <w:rPr>
          <w:rFonts w:ascii="Times New Roman" w:hAnsi="Times New Roman" w:cs="Times New Roman"/>
          <w:sz w:val="24"/>
          <w:lang w:val="sr-Cyrl-RS"/>
        </w:rPr>
        <w:t xml:space="preserve"> у начелу</w:t>
      </w:r>
      <w:r>
        <w:rPr>
          <w:rFonts w:ascii="Times New Roman" w:hAnsi="Times New Roman" w:cs="Times New Roman"/>
          <w:sz w:val="24"/>
          <w:lang w:val="sr-Cyrl-RS"/>
        </w:rPr>
        <w:t>.</w:t>
      </w:r>
    </w:p>
    <w:p w:rsidR="00FD1DAA" w:rsidRPr="008E15E3" w:rsidRDefault="00FD1DAA" w:rsidP="00FD1DAA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5A3CD9" w:rsidRDefault="00C36733" w:rsidP="005A3CD9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D223AA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ab/>
      </w:r>
      <w:r w:rsidR="00AF1E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Седница је закључена у</w:t>
      </w:r>
      <w:r w:rsidRPr="00AC66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AF1E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Latn-RS"/>
        </w:rPr>
        <w:t xml:space="preserve">9 </w:t>
      </w:r>
      <w:r w:rsidR="00AF1E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часова и</w:t>
      </w:r>
      <w:r w:rsidRPr="00AC66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AF1E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Latn-RS"/>
        </w:rPr>
        <w:t>45</w:t>
      </w:r>
      <w:r w:rsidR="00ED4D84" w:rsidRPr="00AC66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Pr="00AC66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минута.</w:t>
      </w:r>
    </w:p>
    <w:p w:rsidR="005E7FF3" w:rsidRPr="005A3CD9" w:rsidRDefault="005E7FF3" w:rsidP="005A3CD9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</w:pPr>
    </w:p>
    <w:p w:rsidR="00C36733" w:rsidRPr="0085691A" w:rsidRDefault="00C36733" w:rsidP="00C36733">
      <w:pPr>
        <w:widowControl w:val="0"/>
        <w:tabs>
          <w:tab w:val="left" w:pos="108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85691A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85691A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Саставни део </w:t>
      </w:r>
      <w:r w:rsidR="003501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овог </w:t>
      </w:r>
      <w:r w:rsidRPr="008569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записника чини обрађени тонски снимак седнице Одбора. </w:t>
      </w:r>
    </w:p>
    <w:p w:rsidR="00C36733" w:rsidRPr="0085691A" w:rsidRDefault="00C36733" w:rsidP="00C36733">
      <w:pPr>
        <w:widowControl w:val="0"/>
        <w:tabs>
          <w:tab w:val="left" w:pos="108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C36733" w:rsidRPr="0085691A" w:rsidRDefault="00C36733" w:rsidP="00C36733">
      <w:pPr>
        <w:widowControl w:val="0"/>
        <w:tabs>
          <w:tab w:val="left" w:pos="108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C36733" w:rsidRPr="0085691A" w:rsidRDefault="00C36733" w:rsidP="00C36733">
      <w:pPr>
        <w:widowControl w:val="0"/>
        <w:tabs>
          <w:tab w:val="left" w:pos="108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11"/>
        <w:gridCol w:w="4632"/>
      </w:tblGrid>
      <w:tr w:rsidR="00C36733" w:rsidRPr="0085691A" w:rsidTr="00096C83">
        <w:trPr>
          <w:jc w:val="center"/>
        </w:trPr>
        <w:tc>
          <w:tcPr>
            <w:tcW w:w="4788" w:type="dxa"/>
          </w:tcPr>
          <w:p w:rsidR="00C36733" w:rsidRPr="0085691A" w:rsidRDefault="00C36733">
            <w:pPr>
              <w:widowControl w:val="0"/>
              <w:tabs>
                <w:tab w:val="left" w:pos="1080"/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85691A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СЕКРЕТАР</w:t>
            </w:r>
          </w:p>
          <w:p w:rsidR="00C36733" w:rsidRPr="0085691A" w:rsidRDefault="00C36733">
            <w:pPr>
              <w:widowControl w:val="0"/>
              <w:tabs>
                <w:tab w:val="left" w:pos="1080"/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  <w:p w:rsidR="00C36733" w:rsidRPr="0085691A" w:rsidRDefault="00C36733">
            <w:pPr>
              <w:widowControl w:val="0"/>
              <w:tabs>
                <w:tab w:val="left" w:pos="1080"/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85691A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Душан Лазић</w:t>
            </w:r>
          </w:p>
        </w:tc>
        <w:tc>
          <w:tcPr>
            <w:tcW w:w="4788" w:type="dxa"/>
          </w:tcPr>
          <w:p w:rsidR="00C36733" w:rsidRPr="0085691A" w:rsidRDefault="00C36733">
            <w:pPr>
              <w:widowControl w:val="0"/>
              <w:tabs>
                <w:tab w:val="left" w:pos="1080"/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85691A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                         ПРЕДСЕДНИК</w:t>
            </w:r>
          </w:p>
          <w:p w:rsidR="00C36733" w:rsidRPr="0085691A" w:rsidRDefault="00C36733">
            <w:pPr>
              <w:widowControl w:val="0"/>
              <w:tabs>
                <w:tab w:val="left" w:pos="1080"/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  <w:p w:rsidR="00C36733" w:rsidRPr="0085691A" w:rsidRDefault="00C36733">
            <w:pPr>
              <w:widowControl w:val="0"/>
              <w:tabs>
                <w:tab w:val="left" w:pos="1080"/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85691A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                         др Александра Томић</w:t>
            </w:r>
          </w:p>
        </w:tc>
      </w:tr>
    </w:tbl>
    <w:p w:rsidR="0010124C" w:rsidRPr="003B4403" w:rsidRDefault="0010124C" w:rsidP="003B4403">
      <w:pPr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10124C" w:rsidRPr="003B4403" w:rsidSect="00D5147E">
      <w:headerReference w:type="default" r:id="rId9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17C9" w:rsidRDefault="004C17C9" w:rsidP="00455BB6">
      <w:pPr>
        <w:spacing w:after="0" w:line="240" w:lineRule="auto"/>
      </w:pPr>
      <w:r>
        <w:separator/>
      </w:r>
    </w:p>
  </w:endnote>
  <w:endnote w:type="continuationSeparator" w:id="0">
    <w:p w:rsidR="004C17C9" w:rsidRDefault="004C17C9" w:rsidP="00455B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17C9" w:rsidRDefault="004C17C9" w:rsidP="00455BB6">
      <w:pPr>
        <w:spacing w:after="0" w:line="240" w:lineRule="auto"/>
      </w:pPr>
      <w:r>
        <w:separator/>
      </w:r>
    </w:p>
  </w:footnote>
  <w:footnote w:type="continuationSeparator" w:id="0">
    <w:p w:rsidR="004C17C9" w:rsidRDefault="004C17C9" w:rsidP="00455B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7387351"/>
      <w:docPartObj>
        <w:docPartGallery w:val="Page Numbers (Top of Page)"/>
        <w:docPartUnique/>
      </w:docPartObj>
    </w:sdtPr>
    <w:sdtEndPr>
      <w:rPr>
        <w:noProof/>
      </w:rPr>
    </w:sdtEndPr>
    <w:sdtContent>
      <w:p w:rsidR="00D5147E" w:rsidRDefault="00D5147E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A773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D5147E" w:rsidRDefault="00D5147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C299E"/>
    <w:multiLevelType w:val="hybridMultilevel"/>
    <w:tmpl w:val="F99C9A42"/>
    <w:lvl w:ilvl="0" w:tplc="712050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FB1F11"/>
    <w:multiLevelType w:val="hybridMultilevel"/>
    <w:tmpl w:val="E892DDD8"/>
    <w:lvl w:ilvl="0" w:tplc="740691A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ED4F15"/>
    <w:multiLevelType w:val="hybridMultilevel"/>
    <w:tmpl w:val="5EA45484"/>
    <w:lvl w:ilvl="0" w:tplc="317820EC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200942F0"/>
    <w:multiLevelType w:val="hybridMultilevel"/>
    <w:tmpl w:val="AD6EEF5E"/>
    <w:lvl w:ilvl="0" w:tplc="181C5B1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6641229A"/>
    <w:multiLevelType w:val="hybridMultilevel"/>
    <w:tmpl w:val="951CDFE8"/>
    <w:lvl w:ilvl="0" w:tplc="C3122E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outline w:val="0"/>
        <w:shadow w:val="0"/>
        <w:emboss w:val="0"/>
        <w:imprint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2B3DA5"/>
    <w:multiLevelType w:val="hybridMultilevel"/>
    <w:tmpl w:val="D57C7136"/>
    <w:lvl w:ilvl="0" w:tplc="22E29ED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733"/>
    <w:rsid w:val="00000794"/>
    <w:rsid w:val="00001703"/>
    <w:rsid w:val="00001C94"/>
    <w:rsid w:val="00002DF5"/>
    <w:rsid w:val="00006547"/>
    <w:rsid w:val="000119C5"/>
    <w:rsid w:val="00011FF4"/>
    <w:rsid w:val="000125EC"/>
    <w:rsid w:val="0001421C"/>
    <w:rsid w:val="00014603"/>
    <w:rsid w:val="000156EC"/>
    <w:rsid w:val="00015C6E"/>
    <w:rsid w:val="00016894"/>
    <w:rsid w:val="00016F22"/>
    <w:rsid w:val="00017FA2"/>
    <w:rsid w:val="00020CDD"/>
    <w:rsid w:val="0002560E"/>
    <w:rsid w:val="000268FB"/>
    <w:rsid w:val="00031FF0"/>
    <w:rsid w:val="00033059"/>
    <w:rsid w:val="00051B31"/>
    <w:rsid w:val="00054EEC"/>
    <w:rsid w:val="00061D18"/>
    <w:rsid w:val="000624A0"/>
    <w:rsid w:val="000637AD"/>
    <w:rsid w:val="000650A2"/>
    <w:rsid w:val="00065BB4"/>
    <w:rsid w:val="000701B6"/>
    <w:rsid w:val="0007099B"/>
    <w:rsid w:val="00070D98"/>
    <w:rsid w:val="00072254"/>
    <w:rsid w:val="00072A4F"/>
    <w:rsid w:val="000835A9"/>
    <w:rsid w:val="000840AB"/>
    <w:rsid w:val="00092866"/>
    <w:rsid w:val="00096C83"/>
    <w:rsid w:val="00096FD5"/>
    <w:rsid w:val="000A44F9"/>
    <w:rsid w:val="000B4BB7"/>
    <w:rsid w:val="000B5B87"/>
    <w:rsid w:val="000B798D"/>
    <w:rsid w:val="000C01EE"/>
    <w:rsid w:val="000C7316"/>
    <w:rsid w:val="000C78E6"/>
    <w:rsid w:val="000D3596"/>
    <w:rsid w:val="000D6BC0"/>
    <w:rsid w:val="000E13FA"/>
    <w:rsid w:val="000E3FD5"/>
    <w:rsid w:val="000F382A"/>
    <w:rsid w:val="0010124C"/>
    <w:rsid w:val="00102B8F"/>
    <w:rsid w:val="001175A0"/>
    <w:rsid w:val="00123D2B"/>
    <w:rsid w:val="00124F13"/>
    <w:rsid w:val="001333D4"/>
    <w:rsid w:val="00136ED4"/>
    <w:rsid w:val="0014147D"/>
    <w:rsid w:val="0014185E"/>
    <w:rsid w:val="00142008"/>
    <w:rsid w:val="00142BAA"/>
    <w:rsid w:val="00142F2A"/>
    <w:rsid w:val="00145FD0"/>
    <w:rsid w:val="00160157"/>
    <w:rsid w:val="00160223"/>
    <w:rsid w:val="00165B68"/>
    <w:rsid w:val="00175CC8"/>
    <w:rsid w:val="00182A07"/>
    <w:rsid w:val="00183652"/>
    <w:rsid w:val="001916C7"/>
    <w:rsid w:val="00192952"/>
    <w:rsid w:val="00195AE9"/>
    <w:rsid w:val="00196498"/>
    <w:rsid w:val="001A1521"/>
    <w:rsid w:val="001A2688"/>
    <w:rsid w:val="001A367A"/>
    <w:rsid w:val="001A5183"/>
    <w:rsid w:val="001A7763"/>
    <w:rsid w:val="001B4749"/>
    <w:rsid w:val="001C0A00"/>
    <w:rsid w:val="001C1346"/>
    <w:rsid w:val="001C3235"/>
    <w:rsid w:val="001D1DE8"/>
    <w:rsid w:val="001D3C5F"/>
    <w:rsid w:val="001D4FFB"/>
    <w:rsid w:val="001D591A"/>
    <w:rsid w:val="001D79CF"/>
    <w:rsid w:val="001E0385"/>
    <w:rsid w:val="001E4D80"/>
    <w:rsid w:val="001E5541"/>
    <w:rsid w:val="001E7739"/>
    <w:rsid w:val="001F154C"/>
    <w:rsid w:val="001F3400"/>
    <w:rsid w:val="001F5D2E"/>
    <w:rsid w:val="00201A9E"/>
    <w:rsid w:val="0020262A"/>
    <w:rsid w:val="002104EE"/>
    <w:rsid w:val="00215F6A"/>
    <w:rsid w:val="00220078"/>
    <w:rsid w:val="00221DB7"/>
    <w:rsid w:val="00223309"/>
    <w:rsid w:val="00223C89"/>
    <w:rsid w:val="00225C7C"/>
    <w:rsid w:val="002260A9"/>
    <w:rsid w:val="00226A0F"/>
    <w:rsid w:val="00232990"/>
    <w:rsid w:val="0023417D"/>
    <w:rsid w:val="0023721C"/>
    <w:rsid w:val="0025355E"/>
    <w:rsid w:val="00253773"/>
    <w:rsid w:val="00253BC9"/>
    <w:rsid w:val="0025624C"/>
    <w:rsid w:val="00260916"/>
    <w:rsid w:val="00264A1F"/>
    <w:rsid w:val="002653C6"/>
    <w:rsid w:val="00270A5B"/>
    <w:rsid w:val="002719A8"/>
    <w:rsid w:val="002805F2"/>
    <w:rsid w:val="00282FA3"/>
    <w:rsid w:val="002860D0"/>
    <w:rsid w:val="00293E7A"/>
    <w:rsid w:val="0029499E"/>
    <w:rsid w:val="00295B67"/>
    <w:rsid w:val="00296150"/>
    <w:rsid w:val="002B3157"/>
    <w:rsid w:val="002B368B"/>
    <w:rsid w:val="002B3FAF"/>
    <w:rsid w:val="002B6345"/>
    <w:rsid w:val="002B6FCD"/>
    <w:rsid w:val="002C2404"/>
    <w:rsid w:val="002C28D7"/>
    <w:rsid w:val="002C3020"/>
    <w:rsid w:val="002C7B5C"/>
    <w:rsid w:val="002D1090"/>
    <w:rsid w:val="002D29BE"/>
    <w:rsid w:val="002D2B3B"/>
    <w:rsid w:val="002D699F"/>
    <w:rsid w:val="002E2185"/>
    <w:rsid w:val="002E23FA"/>
    <w:rsid w:val="002E60AF"/>
    <w:rsid w:val="002E6E45"/>
    <w:rsid w:val="002F0652"/>
    <w:rsid w:val="002F1C8B"/>
    <w:rsid w:val="002F2777"/>
    <w:rsid w:val="003017A6"/>
    <w:rsid w:val="00307E90"/>
    <w:rsid w:val="0031003A"/>
    <w:rsid w:val="0031720A"/>
    <w:rsid w:val="0031779C"/>
    <w:rsid w:val="00320BED"/>
    <w:rsid w:val="003229C6"/>
    <w:rsid w:val="00325371"/>
    <w:rsid w:val="0033384A"/>
    <w:rsid w:val="003343E1"/>
    <w:rsid w:val="00336E45"/>
    <w:rsid w:val="003375C7"/>
    <w:rsid w:val="00346FF3"/>
    <w:rsid w:val="00350090"/>
    <w:rsid w:val="00350160"/>
    <w:rsid w:val="00352294"/>
    <w:rsid w:val="0035599F"/>
    <w:rsid w:val="003569A7"/>
    <w:rsid w:val="00356CF0"/>
    <w:rsid w:val="00360CEE"/>
    <w:rsid w:val="003625ED"/>
    <w:rsid w:val="00363014"/>
    <w:rsid w:val="003648BC"/>
    <w:rsid w:val="003661BF"/>
    <w:rsid w:val="0036667A"/>
    <w:rsid w:val="00366EA8"/>
    <w:rsid w:val="00367DD6"/>
    <w:rsid w:val="003746DA"/>
    <w:rsid w:val="00374C68"/>
    <w:rsid w:val="003759FF"/>
    <w:rsid w:val="00377B66"/>
    <w:rsid w:val="00381133"/>
    <w:rsid w:val="003816C8"/>
    <w:rsid w:val="00387421"/>
    <w:rsid w:val="00390CEB"/>
    <w:rsid w:val="00391A72"/>
    <w:rsid w:val="00395139"/>
    <w:rsid w:val="003A025A"/>
    <w:rsid w:val="003A3C1C"/>
    <w:rsid w:val="003A4558"/>
    <w:rsid w:val="003A68B1"/>
    <w:rsid w:val="003A7735"/>
    <w:rsid w:val="003B2DE2"/>
    <w:rsid w:val="003B4403"/>
    <w:rsid w:val="003B474B"/>
    <w:rsid w:val="003B4878"/>
    <w:rsid w:val="003C1B9F"/>
    <w:rsid w:val="003C71E6"/>
    <w:rsid w:val="003D150C"/>
    <w:rsid w:val="003D6936"/>
    <w:rsid w:val="003D760A"/>
    <w:rsid w:val="003E0BAD"/>
    <w:rsid w:val="003E3689"/>
    <w:rsid w:val="003E62FC"/>
    <w:rsid w:val="003F1745"/>
    <w:rsid w:val="003F3B68"/>
    <w:rsid w:val="003F67B5"/>
    <w:rsid w:val="003F7605"/>
    <w:rsid w:val="004029CF"/>
    <w:rsid w:val="00410E87"/>
    <w:rsid w:val="00414251"/>
    <w:rsid w:val="00421461"/>
    <w:rsid w:val="004224AB"/>
    <w:rsid w:val="00424FDB"/>
    <w:rsid w:val="00426177"/>
    <w:rsid w:val="00430157"/>
    <w:rsid w:val="00430E6F"/>
    <w:rsid w:val="00431230"/>
    <w:rsid w:val="00437B83"/>
    <w:rsid w:val="00440560"/>
    <w:rsid w:val="00441BF0"/>
    <w:rsid w:val="0044367F"/>
    <w:rsid w:val="004520C7"/>
    <w:rsid w:val="00454434"/>
    <w:rsid w:val="004548F7"/>
    <w:rsid w:val="00455BB6"/>
    <w:rsid w:val="00455F4C"/>
    <w:rsid w:val="0045658D"/>
    <w:rsid w:val="00456F5E"/>
    <w:rsid w:val="0046215F"/>
    <w:rsid w:val="004651D5"/>
    <w:rsid w:val="00466FD8"/>
    <w:rsid w:val="00471C14"/>
    <w:rsid w:val="004740FE"/>
    <w:rsid w:val="004774A9"/>
    <w:rsid w:val="00482BDC"/>
    <w:rsid w:val="00484F71"/>
    <w:rsid w:val="004866FF"/>
    <w:rsid w:val="004878E4"/>
    <w:rsid w:val="00490CA0"/>
    <w:rsid w:val="00493638"/>
    <w:rsid w:val="00495715"/>
    <w:rsid w:val="00495F2E"/>
    <w:rsid w:val="00497BD4"/>
    <w:rsid w:val="004A4A98"/>
    <w:rsid w:val="004A556E"/>
    <w:rsid w:val="004B0AAD"/>
    <w:rsid w:val="004B4710"/>
    <w:rsid w:val="004B574E"/>
    <w:rsid w:val="004B59D7"/>
    <w:rsid w:val="004B67A2"/>
    <w:rsid w:val="004C107A"/>
    <w:rsid w:val="004C17C9"/>
    <w:rsid w:val="004D253F"/>
    <w:rsid w:val="004E12D2"/>
    <w:rsid w:val="004E1D89"/>
    <w:rsid w:val="004E1E58"/>
    <w:rsid w:val="004E598C"/>
    <w:rsid w:val="004E67E5"/>
    <w:rsid w:val="004F04CD"/>
    <w:rsid w:val="004F0655"/>
    <w:rsid w:val="004F2CEF"/>
    <w:rsid w:val="004F3DCA"/>
    <w:rsid w:val="005100B5"/>
    <w:rsid w:val="00510685"/>
    <w:rsid w:val="005112CE"/>
    <w:rsid w:val="00513FD4"/>
    <w:rsid w:val="0051796F"/>
    <w:rsid w:val="0052045E"/>
    <w:rsid w:val="005253F8"/>
    <w:rsid w:val="00526EB5"/>
    <w:rsid w:val="00531E49"/>
    <w:rsid w:val="00533900"/>
    <w:rsid w:val="0053499D"/>
    <w:rsid w:val="00534C23"/>
    <w:rsid w:val="00535E54"/>
    <w:rsid w:val="005404B2"/>
    <w:rsid w:val="0054201D"/>
    <w:rsid w:val="00546476"/>
    <w:rsid w:val="00554A09"/>
    <w:rsid w:val="00556377"/>
    <w:rsid w:val="00556489"/>
    <w:rsid w:val="005612F9"/>
    <w:rsid w:val="005638BA"/>
    <w:rsid w:val="00563CD0"/>
    <w:rsid w:val="00563EBD"/>
    <w:rsid w:val="0056431F"/>
    <w:rsid w:val="00566E9A"/>
    <w:rsid w:val="0057027A"/>
    <w:rsid w:val="00571180"/>
    <w:rsid w:val="00573B4B"/>
    <w:rsid w:val="00577615"/>
    <w:rsid w:val="00577E3E"/>
    <w:rsid w:val="00587F9D"/>
    <w:rsid w:val="005909C4"/>
    <w:rsid w:val="005909E0"/>
    <w:rsid w:val="005928DB"/>
    <w:rsid w:val="00593A1F"/>
    <w:rsid w:val="005A1EB0"/>
    <w:rsid w:val="005A3CD9"/>
    <w:rsid w:val="005A5CF6"/>
    <w:rsid w:val="005B6286"/>
    <w:rsid w:val="005B79F2"/>
    <w:rsid w:val="005C420A"/>
    <w:rsid w:val="005D3897"/>
    <w:rsid w:val="005E04F2"/>
    <w:rsid w:val="005E4F15"/>
    <w:rsid w:val="005E55AF"/>
    <w:rsid w:val="005E5AB7"/>
    <w:rsid w:val="005E6416"/>
    <w:rsid w:val="005E7FF3"/>
    <w:rsid w:val="005F32EF"/>
    <w:rsid w:val="005F714D"/>
    <w:rsid w:val="00606D2F"/>
    <w:rsid w:val="00610474"/>
    <w:rsid w:val="00614111"/>
    <w:rsid w:val="006168DC"/>
    <w:rsid w:val="006222A4"/>
    <w:rsid w:val="00624B15"/>
    <w:rsid w:val="00631177"/>
    <w:rsid w:val="006322FD"/>
    <w:rsid w:val="006340F3"/>
    <w:rsid w:val="00636EBD"/>
    <w:rsid w:val="00636F9D"/>
    <w:rsid w:val="00644B37"/>
    <w:rsid w:val="006506E3"/>
    <w:rsid w:val="00655EFC"/>
    <w:rsid w:val="006701F7"/>
    <w:rsid w:val="006718F0"/>
    <w:rsid w:val="006727B4"/>
    <w:rsid w:val="006810E4"/>
    <w:rsid w:val="00686D2E"/>
    <w:rsid w:val="006877CA"/>
    <w:rsid w:val="006909C6"/>
    <w:rsid w:val="00691C86"/>
    <w:rsid w:val="00691F1D"/>
    <w:rsid w:val="00695788"/>
    <w:rsid w:val="006A0EE9"/>
    <w:rsid w:val="006A1F62"/>
    <w:rsid w:val="006A31FD"/>
    <w:rsid w:val="006B0C19"/>
    <w:rsid w:val="006B2909"/>
    <w:rsid w:val="006B2EC2"/>
    <w:rsid w:val="006B7C3A"/>
    <w:rsid w:val="006C1ADE"/>
    <w:rsid w:val="006D0FF4"/>
    <w:rsid w:val="006D1CE6"/>
    <w:rsid w:val="006D2610"/>
    <w:rsid w:val="006E2FF9"/>
    <w:rsid w:val="006E3EF9"/>
    <w:rsid w:val="006E695D"/>
    <w:rsid w:val="006F2616"/>
    <w:rsid w:val="006F42BB"/>
    <w:rsid w:val="006F6400"/>
    <w:rsid w:val="006F77E2"/>
    <w:rsid w:val="0070218D"/>
    <w:rsid w:val="00706C94"/>
    <w:rsid w:val="00711863"/>
    <w:rsid w:val="00711DBC"/>
    <w:rsid w:val="00713AD3"/>
    <w:rsid w:val="00713DAD"/>
    <w:rsid w:val="00714024"/>
    <w:rsid w:val="0071586A"/>
    <w:rsid w:val="0072088A"/>
    <w:rsid w:val="007222B6"/>
    <w:rsid w:val="00726ABF"/>
    <w:rsid w:val="00727818"/>
    <w:rsid w:val="00730EE6"/>
    <w:rsid w:val="00734E0D"/>
    <w:rsid w:val="007435B3"/>
    <w:rsid w:val="0076030C"/>
    <w:rsid w:val="0076113D"/>
    <w:rsid w:val="007627AE"/>
    <w:rsid w:val="0076370F"/>
    <w:rsid w:val="007637F8"/>
    <w:rsid w:val="007648D4"/>
    <w:rsid w:val="00777164"/>
    <w:rsid w:val="0077797E"/>
    <w:rsid w:val="00780427"/>
    <w:rsid w:val="00780C98"/>
    <w:rsid w:val="0078667A"/>
    <w:rsid w:val="0079015B"/>
    <w:rsid w:val="00794FC8"/>
    <w:rsid w:val="007951AB"/>
    <w:rsid w:val="007974B1"/>
    <w:rsid w:val="007B0766"/>
    <w:rsid w:val="007B0BE6"/>
    <w:rsid w:val="007C39CB"/>
    <w:rsid w:val="007C4DE1"/>
    <w:rsid w:val="007D3854"/>
    <w:rsid w:val="007D4767"/>
    <w:rsid w:val="007D7A65"/>
    <w:rsid w:val="007E0783"/>
    <w:rsid w:val="007E0E3F"/>
    <w:rsid w:val="007E1F3A"/>
    <w:rsid w:val="007E3DD1"/>
    <w:rsid w:val="007F5957"/>
    <w:rsid w:val="00801B61"/>
    <w:rsid w:val="008053C1"/>
    <w:rsid w:val="0081022A"/>
    <w:rsid w:val="00814240"/>
    <w:rsid w:val="00817D36"/>
    <w:rsid w:val="00824E3D"/>
    <w:rsid w:val="00826AAA"/>
    <w:rsid w:val="00832D25"/>
    <w:rsid w:val="0083390B"/>
    <w:rsid w:val="00833DAB"/>
    <w:rsid w:val="0083593A"/>
    <w:rsid w:val="00837BB1"/>
    <w:rsid w:val="00842165"/>
    <w:rsid w:val="00845331"/>
    <w:rsid w:val="00846805"/>
    <w:rsid w:val="00850D00"/>
    <w:rsid w:val="0085691A"/>
    <w:rsid w:val="00867FC3"/>
    <w:rsid w:val="00870541"/>
    <w:rsid w:val="008718F5"/>
    <w:rsid w:val="00871A66"/>
    <w:rsid w:val="008729F4"/>
    <w:rsid w:val="00875A67"/>
    <w:rsid w:val="00882D21"/>
    <w:rsid w:val="0088467E"/>
    <w:rsid w:val="00886FB0"/>
    <w:rsid w:val="0088741A"/>
    <w:rsid w:val="00890C2A"/>
    <w:rsid w:val="008949F5"/>
    <w:rsid w:val="0089523E"/>
    <w:rsid w:val="00895E4E"/>
    <w:rsid w:val="008A0A06"/>
    <w:rsid w:val="008A40DD"/>
    <w:rsid w:val="008A5EF7"/>
    <w:rsid w:val="008A634C"/>
    <w:rsid w:val="008A66D2"/>
    <w:rsid w:val="008A7AD5"/>
    <w:rsid w:val="008B1368"/>
    <w:rsid w:val="008B1EC1"/>
    <w:rsid w:val="008B3CA2"/>
    <w:rsid w:val="008B3EA7"/>
    <w:rsid w:val="008B42E0"/>
    <w:rsid w:val="008B7294"/>
    <w:rsid w:val="008C3149"/>
    <w:rsid w:val="008C347C"/>
    <w:rsid w:val="008C67FF"/>
    <w:rsid w:val="008D2C8D"/>
    <w:rsid w:val="008D39C3"/>
    <w:rsid w:val="008D3C53"/>
    <w:rsid w:val="008D47E9"/>
    <w:rsid w:val="008D57ED"/>
    <w:rsid w:val="008E15E3"/>
    <w:rsid w:val="008E1D10"/>
    <w:rsid w:val="008E5970"/>
    <w:rsid w:val="008F431C"/>
    <w:rsid w:val="008F723A"/>
    <w:rsid w:val="00907C9B"/>
    <w:rsid w:val="00924856"/>
    <w:rsid w:val="00925461"/>
    <w:rsid w:val="0092698C"/>
    <w:rsid w:val="009275FE"/>
    <w:rsid w:val="00927619"/>
    <w:rsid w:val="00932B2D"/>
    <w:rsid w:val="00936972"/>
    <w:rsid w:val="009428B6"/>
    <w:rsid w:val="00947916"/>
    <w:rsid w:val="0095211E"/>
    <w:rsid w:val="00952C26"/>
    <w:rsid w:val="0095723B"/>
    <w:rsid w:val="009612F8"/>
    <w:rsid w:val="00963638"/>
    <w:rsid w:val="0096421B"/>
    <w:rsid w:val="00966068"/>
    <w:rsid w:val="009671E9"/>
    <w:rsid w:val="0097224B"/>
    <w:rsid w:val="009734F5"/>
    <w:rsid w:val="00976B92"/>
    <w:rsid w:val="00986483"/>
    <w:rsid w:val="00992B2D"/>
    <w:rsid w:val="00997CC6"/>
    <w:rsid w:val="009A6E46"/>
    <w:rsid w:val="009B0106"/>
    <w:rsid w:val="009B1CFE"/>
    <w:rsid w:val="009B40BC"/>
    <w:rsid w:val="009B515E"/>
    <w:rsid w:val="009B6BA2"/>
    <w:rsid w:val="009D05A9"/>
    <w:rsid w:val="009E0DEE"/>
    <w:rsid w:val="009E0EAC"/>
    <w:rsid w:val="009E38F6"/>
    <w:rsid w:val="009E5753"/>
    <w:rsid w:val="009F00AB"/>
    <w:rsid w:val="009F3052"/>
    <w:rsid w:val="009F7EEB"/>
    <w:rsid w:val="00A05F2C"/>
    <w:rsid w:val="00A10A93"/>
    <w:rsid w:val="00A144F7"/>
    <w:rsid w:val="00A14660"/>
    <w:rsid w:val="00A17606"/>
    <w:rsid w:val="00A22AD0"/>
    <w:rsid w:val="00A31B58"/>
    <w:rsid w:val="00A35B00"/>
    <w:rsid w:val="00A36A8B"/>
    <w:rsid w:val="00A36C51"/>
    <w:rsid w:val="00A419DF"/>
    <w:rsid w:val="00A450E1"/>
    <w:rsid w:val="00A507F3"/>
    <w:rsid w:val="00A51F16"/>
    <w:rsid w:val="00A530D8"/>
    <w:rsid w:val="00A57842"/>
    <w:rsid w:val="00A625D3"/>
    <w:rsid w:val="00A62BB1"/>
    <w:rsid w:val="00A659D1"/>
    <w:rsid w:val="00A726D3"/>
    <w:rsid w:val="00A75AA8"/>
    <w:rsid w:val="00A7651E"/>
    <w:rsid w:val="00A76EF4"/>
    <w:rsid w:val="00A80078"/>
    <w:rsid w:val="00A8568F"/>
    <w:rsid w:val="00A869B9"/>
    <w:rsid w:val="00A874EC"/>
    <w:rsid w:val="00A87F39"/>
    <w:rsid w:val="00A94DD2"/>
    <w:rsid w:val="00A95629"/>
    <w:rsid w:val="00A979D4"/>
    <w:rsid w:val="00AA0F7C"/>
    <w:rsid w:val="00AA5E93"/>
    <w:rsid w:val="00AB0EC9"/>
    <w:rsid w:val="00AB1F67"/>
    <w:rsid w:val="00AB59AD"/>
    <w:rsid w:val="00AB6A5D"/>
    <w:rsid w:val="00AB7BC7"/>
    <w:rsid w:val="00AC668F"/>
    <w:rsid w:val="00AD3C88"/>
    <w:rsid w:val="00AD4B64"/>
    <w:rsid w:val="00AD5DB4"/>
    <w:rsid w:val="00AD6893"/>
    <w:rsid w:val="00AE516A"/>
    <w:rsid w:val="00AE63E5"/>
    <w:rsid w:val="00AE66AE"/>
    <w:rsid w:val="00AF1E1B"/>
    <w:rsid w:val="00AF4E25"/>
    <w:rsid w:val="00B03C0C"/>
    <w:rsid w:val="00B04082"/>
    <w:rsid w:val="00B042BE"/>
    <w:rsid w:val="00B04371"/>
    <w:rsid w:val="00B10AD4"/>
    <w:rsid w:val="00B11812"/>
    <w:rsid w:val="00B11E36"/>
    <w:rsid w:val="00B1249A"/>
    <w:rsid w:val="00B17015"/>
    <w:rsid w:val="00B171F8"/>
    <w:rsid w:val="00B231D6"/>
    <w:rsid w:val="00B2587C"/>
    <w:rsid w:val="00B27A47"/>
    <w:rsid w:val="00B31443"/>
    <w:rsid w:val="00B32227"/>
    <w:rsid w:val="00B367AE"/>
    <w:rsid w:val="00B37F15"/>
    <w:rsid w:val="00B40755"/>
    <w:rsid w:val="00B40F62"/>
    <w:rsid w:val="00B45A38"/>
    <w:rsid w:val="00B45F0A"/>
    <w:rsid w:val="00B462E3"/>
    <w:rsid w:val="00B50527"/>
    <w:rsid w:val="00B51FE0"/>
    <w:rsid w:val="00B55B41"/>
    <w:rsid w:val="00B56248"/>
    <w:rsid w:val="00B565F1"/>
    <w:rsid w:val="00B56F0F"/>
    <w:rsid w:val="00B62167"/>
    <w:rsid w:val="00B66067"/>
    <w:rsid w:val="00B66A3A"/>
    <w:rsid w:val="00B6734B"/>
    <w:rsid w:val="00B67B32"/>
    <w:rsid w:val="00B71A55"/>
    <w:rsid w:val="00B84EBE"/>
    <w:rsid w:val="00B874F3"/>
    <w:rsid w:val="00B87543"/>
    <w:rsid w:val="00B90059"/>
    <w:rsid w:val="00B90C04"/>
    <w:rsid w:val="00B9524F"/>
    <w:rsid w:val="00B9529F"/>
    <w:rsid w:val="00BA5504"/>
    <w:rsid w:val="00BA6C9F"/>
    <w:rsid w:val="00BB070C"/>
    <w:rsid w:val="00BB1BFC"/>
    <w:rsid w:val="00BB435F"/>
    <w:rsid w:val="00BB4717"/>
    <w:rsid w:val="00BC1BFA"/>
    <w:rsid w:val="00BC3060"/>
    <w:rsid w:val="00BC66E4"/>
    <w:rsid w:val="00BD3F57"/>
    <w:rsid w:val="00BD4256"/>
    <w:rsid w:val="00BE03CF"/>
    <w:rsid w:val="00BE40DA"/>
    <w:rsid w:val="00BE7A13"/>
    <w:rsid w:val="00BE7D32"/>
    <w:rsid w:val="00BF0543"/>
    <w:rsid w:val="00BF67A2"/>
    <w:rsid w:val="00BF6BFB"/>
    <w:rsid w:val="00C01226"/>
    <w:rsid w:val="00C067C7"/>
    <w:rsid w:val="00C12DB9"/>
    <w:rsid w:val="00C1344D"/>
    <w:rsid w:val="00C153F2"/>
    <w:rsid w:val="00C17DBA"/>
    <w:rsid w:val="00C209C2"/>
    <w:rsid w:val="00C2664B"/>
    <w:rsid w:val="00C26ED7"/>
    <w:rsid w:val="00C36733"/>
    <w:rsid w:val="00C42B3B"/>
    <w:rsid w:val="00C42B8D"/>
    <w:rsid w:val="00C43B30"/>
    <w:rsid w:val="00C43E05"/>
    <w:rsid w:val="00C44F4A"/>
    <w:rsid w:val="00C47F04"/>
    <w:rsid w:val="00C5427C"/>
    <w:rsid w:val="00C560B8"/>
    <w:rsid w:val="00C57B12"/>
    <w:rsid w:val="00C61759"/>
    <w:rsid w:val="00C62AC1"/>
    <w:rsid w:val="00C6308E"/>
    <w:rsid w:val="00C6484D"/>
    <w:rsid w:val="00C65530"/>
    <w:rsid w:val="00C66F1D"/>
    <w:rsid w:val="00C66F92"/>
    <w:rsid w:val="00C80D9B"/>
    <w:rsid w:val="00C87442"/>
    <w:rsid w:val="00C905D5"/>
    <w:rsid w:val="00C90901"/>
    <w:rsid w:val="00C92D01"/>
    <w:rsid w:val="00C93C1F"/>
    <w:rsid w:val="00C94C4A"/>
    <w:rsid w:val="00C951AD"/>
    <w:rsid w:val="00CA17BA"/>
    <w:rsid w:val="00CA2FAB"/>
    <w:rsid w:val="00CA3529"/>
    <w:rsid w:val="00CA6FC0"/>
    <w:rsid w:val="00CA7B2B"/>
    <w:rsid w:val="00CB07BA"/>
    <w:rsid w:val="00CB234A"/>
    <w:rsid w:val="00CB271C"/>
    <w:rsid w:val="00CB3D9D"/>
    <w:rsid w:val="00CB4B76"/>
    <w:rsid w:val="00CB5F24"/>
    <w:rsid w:val="00CB7918"/>
    <w:rsid w:val="00CC0892"/>
    <w:rsid w:val="00CC169D"/>
    <w:rsid w:val="00CC28D8"/>
    <w:rsid w:val="00CC2FDE"/>
    <w:rsid w:val="00CC40F3"/>
    <w:rsid w:val="00CC4F7B"/>
    <w:rsid w:val="00CD0275"/>
    <w:rsid w:val="00CD1637"/>
    <w:rsid w:val="00CE071C"/>
    <w:rsid w:val="00CE3DF0"/>
    <w:rsid w:val="00CE4ED1"/>
    <w:rsid w:val="00CF11B0"/>
    <w:rsid w:val="00D001CD"/>
    <w:rsid w:val="00D02E95"/>
    <w:rsid w:val="00D03E8C"/>
    <w:rsid w:val="00D05F17"/>
    <w:rsid w:val="00D07B64"/>
    <w:rsid w:val="00D10313"/>
    <w:rsid w:val="00D1238E"/>
    <w:rsid w:val="00D16D6F"/>
    <w:rsid w:val="00D223AA"/>
    <w:rsid w:val="00D32F9E"/>
    <w:rsid w:val="00D357F8"/>
    <w:rsid w:val="00D36AA9"/>
    <w:rsid w:val="00D512F9"/>
    <w:rsid w:val="00D5147E"/>
    <w:rsid w:val="00D5639C"/>
    <w:rsid w:val="00D65630"/>
    <w:rsid w:val="00D70F29"/>
    <w:rsid w:val="00D778A0"/>
    <w:rsid w:val="00D77CF5"/>
    <w:rsid w:val="00D8183D"/>
    <w:rsid w:val="00D862E6"/>
    <w:rsid w:val="00D91C37"/>
    <w:rsid w:val="00D96B71"/>
    <w:rsid w:val="00D97CE8"/>
    <w:rsid w:val="00DA0C03"/>
    <w:rsid w:val="00DA582C"/>
    <w:rsid w:val="00DA63B6"/>
    <w:rsid w:val="00DA6DFE"/>
    <w:rsid w:val="00DB27D6"/>
    <w:rsid w:val="00DB378E"/>
    <w:rsid w:val="00DB770B"/>
    <w:rsid w:val="00DC0B84"/>
    <w:rsid w:val="00DC4165"/>
    <w:rsid w:val="00DC4CB5"/>
    <w:rsid w:val="00DC51A7"/>
    <w:rsid w:val="00DC5ED7"/>
    <w:rsid w:val="00DC6854"/>
    <w:rsid w:val="00DD0848"/>
    <w:rsid w:val="00DD1E80"/>
    <w:rsid w:val="00DD2434"/>
    <w:rsid w:val="00DD4C3E"/>
    <w:rsid w:val="00DD57CE"/>
    <w:rsid w:val="00DD6FDA"/>
    <w:rsid w:val="00DE1A54"/>
    <w:rsid w:val="00DE27FC"/>
    <w:rsid w:val="00DE395C"/>
    <w:rsid w:val="00DE50CB"/>
    <w:rsid w:val="00DF1B06"/>
    <w:rsid w:val="00DF5E4A"/>
    <w:rsid w:val="00DF6895"/>
    <w:rsid w:val="00DF69BF"/>
    <w:rsid w:val="00DF725D"/>
    <w:rsid w:val="00DF7736"/>
    <w:rsid w:val="00E0488F"/>
    <w:rsid w:val="00E069B0"/>
    <w:rsid w:val="00E1455C"/>
    <w:rsid w:val="00E154D8"/>
    <w:rsid w:val="00E17A08"/>
    <w:rsid w:val="00E21272"/>
    <w:rsid w:val="00E21487"/>
    <w:rsid w:val="00E22392"/>
    <w:rsid w:val="00E2554B"/>
    <w:rsid w:val="00E2580D"/>
    <w:rsid w:val="00E311D1"/>
    <w:rsid w:val="00E33108"/>
    <w:rsid w:val="00E33684"/>
    <w:rsid w:val="00E37A82"/>
    <w:rsid w:val="00E404B1"/>
    <w:rsid w:val="00E41C25"/>
    <w:rsid w:val="00E42028"/>
    <w:rsid w:val="00E5133A"/>
    <w:rsid w:val="00E51E70"/>
    <w:rsid w:val="00E522D4"/>
    <w:rsid w:val="00E53209"/>
    <w:rsid w:val="00E543DF"/>
    <w:rsid w:val="00E557FF"/>
    <w:rsid w:val="00E56A3C"/>
    <w:rsid w:val="00E62FBF"/>
    <w:rsid w:val="00E7078F"/>
    <w:rsid w:val="00E80D19"/>
    <w:rsid w:val="00E84EA5"/>
    <w:rsid w:val="00E84EEA"/>
    <w:rsid w:val="00E90F5B"/>
    <w:rsid w:val="00E915FD"/>
    <w:rsid w:val="00E946D5"/>
    <w:rsid w:val="00E95860"/>
    <w:rsid w:val="00EA041A"/>
    <w:rsid w:val="00EA1E5E"/>
    <w:rsid w:val="00EB1046"/>
    <w:rsid w:val="00EC57E6"/>
    <w:rsid w:val="00ED224D"/>
    <w:rsid w:val="00ED4D84"/>
    <w:rsid w:val="00ED5922"/>
    <w:rsid w:val="00EE04EA"/>
    <w:rsid w:val="00EE0DDD"/>
    <w:rsid w:val="00EE1B19"/>
    <w:rsid w:val="00EE295D"/>
    <w:rsid w:val="00EF02AB"/>
    <w:rsid w:val="00EF6451"/>
    <w:rsid w:val="00F025B2"/>
    <w:rsid w:val="00F02E26"/>
    <w:rsid w:val="00F06ACC"/>
    <w:rsid w:val="00F10612"/>
    <w:rsid w:val="00F11997"/>
    <w:rsid w:val="00F1361C"/>
    <w:rsid w:val="00F14B8B"/>
    <w:rsid w:val="00F213CE"/>
    <w:rsid w:val="00F2261A"/>
    <w:rsid w:val="00F24206"/>
    <w:rsid w:val="00F25CBF"/>
    <w:rsid w:val="00F27E12"/>
    <w:rsid w:val="00F324CD"/>
    <w:rsid w:val="00F33FC5"/>
    <w:rsid w:val="00F4481E"/>
    <w:rsid w:val="00F461E4"/>
    <w:rsid w:val="00F50E9A"/>
    <w:rsid w:val="00F5242C"/>
    <w:rsid w:val="00F56B4B"/>
    <w:rsid w:val="00F56EB2"/>
    <w:rsid w:val="00F627A9"/>
    <w:rsid w:val="00F70412"/>
    <w:rsid w:val="00F70748"/>
    <w:rsid w:val="00F72B66"/>
    <w:rsid w:val="00F76079"/>
    <w:rsid w:val="00F83C94"/>
    <w:rsid w:val="00F84097"/>
    <w:rsid w:val="00F87115"/>
    <w:rsid w:val="00F90AF2"/>
    <w:rsid w:val="00F94241"/>
    <w:rsid w:val="00F95D87"/>
    <w:rsid w:val="00F9654A"/>
    <w:rsid w:val="00F969F7"/>
    <w:rsid w:val="00FA1618"/>
    <w:rsid w:val="00FB4C37"/>
    <w:rsid w:val="00FB5311"/>
    <w:rsid w:val="00FB53D8"/>
    <w:rsid w:val="00FB7DBA"/>
    <w:rsid w:val="00FC17AC"/>
    <w:rsid w:val="00FC293B"/>
    <w:rsid w:val="00FC2EDA"/>
    <w:rsid w:val="00FC6897"/>
    <w:rsid w:val="00FD1365"/>
    <w:rsid w:val="00FD1DAA"/>
    <w:rsid w:val="00FD3EAE"/>
    <w:rsid w:val="00FD4021"/>
    <w:rsid w:val="00FD66F0"/>
    <w:rsid w:val="00FE2420"/>
    <w:rsid w:val="00FE3F50"/>
    <w:rsid w:val="00FE451E"/>
    <w:rsid w:val="00FE4C17"/>
    <w:rsid w:val="00FE6727"/>
    <w:rsid w:val="00FE6FE8"/>
    <w:rsid w:val="00FF0878"/>
    <w:rsid w:val="00FF099D"/>
    <w:rsid w:val="00FF317D"/>
    <w:rsid w:val="00FF527A"/>
    <w:rsid w:val="00FF5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0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261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55B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5BB6"/>
  </w:style>
  <w:style w:type="paragraph" w:styleId="Footer">
    <w:name w:val="footer"/>
    <w:basedOn w:val="Normal"/>
    <w:link w:val="FooterChar"/>
    <w:uiPriority w:val="99"/>
    <w:unhideWhenUsed/>
    <w:rsid w:val="00455B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5BB6"/>
  </w:style>
  <w:style w:type="character" w:customStyle="1" w:styleId="FontStyle22">
    <w:name w:val="Font Style22"/>
    <w:basedOn w:val="DefaultParagraphFont"/>
    <w:uiPriority w:val="99"/>
    <w:rsid w:val="009F00AB"/>
    <w:rPr>
      <w:rFonts w:ascii="Arial" w:hAnsi="Arial" w:cs="Arial" w:hint="default"/>
      <w:b/>
      <w:bCs/>
      <w:color w:val="000000"/>
      <w:sz w:val="20"/>
      <w:szCs w:val="20"/>
    </w:rPr>
  </w:style>
  <w:style w:type="character" w:customStyle="1" w:styleId="FontStyle19">
    <w:name w:val="Font Style19"/>
    <w:basedOn w:val="DefaultParagraphFont"/>
    <w:uiPriority w:val="99"/>
    <w:rsid w:val="009F00AB"/>
    <w:rPr>
      <w:rFonts w:ascii="Arial" w:hAnsi="Arial" w:cs="Arial" w:hint="default"/>
      <w:b/>
      <w:bCs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20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0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0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261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55B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5BB6"/>
  </w:style>
  <w:style w:type="paragraph" w:styleId="Footer">
    <w:name w:val="footer"/>
    <w:basedOn w:val="Normal"/>
    <w:link w:val="FooterChar"/>
    <w:uiPriority w:val="99"/>
    <w:unhideWhenUsed/>
    <w:rsid w:val="00455B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5BB6"/>
  </w:style>
  <w:style w:type="character" w:customStyle="1" w:styleId="FontStyle22">
    <w:name w:val="Font Style22"/>
    <w:basedOn w:val="DefaultParagraphFont"/>
    <w:uiPriority w:val="99"/>
    <w:rsid w:val="009F00AB"/>
    <w:rPr>
      <w:rFonts w:ascii="Arial" w:hAnsi="Arial" w:cs="Arial" w:hint="default"/>
      <w:b/>
      <w:bCs/>
      <w:color w:val="000000"/>
      <w:sz w:val="20"/>
      <w:szCs w:val="20"/>
    </w:rPr>
  </w:style>
  <w:style w:type="character" w:customStyle="1" w:styleId="FontStyle19">
    <w:name w:val="Font Style19"/>
    <w:basedOn w:val="DefaultParagraphFont"/>
    <w:uiPriority w:val="99"/>
    <w:rsid w:val="009F00AB"/>
    <w:rPr>
      <w:rFonts w:ascii="Arial" w:hAnsi="Arial" w:cs="Arial" w:hint="default"/>
      <w:b/>
      <w:bCs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20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0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9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61F38B-E215-4943-846B-D6BAE63E2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1260</TotalTime>
  <Pages>4</Pages>
  <Words>1543</Words>
  <Characters>8798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Balac</dc:creator>
  <cp:lastModifiedBy>Sanja Sujdovic</cp:lastModifiedBy>
  <cp:revision>243</cp:revision>
  <cp:lastPrinted>2014-10-30T13:42:00Z</cp:lastPrinted>
  <dcterms:created xsi:type="dcterms:W3CDTF">2015-05-28T08:16:00Z</dcterms:created>
  <dcterms:modified xsi:type="dcterms:W3CDTF">2015-09-07T06:40:00Z</dcterms:modified>
</cp:coreProperties>
</file>